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D" w:rsidRPr="00CA739A" w:rsidRDefault="007A736D" w:rsidP="007A736D">
      <w:pPr>
        <w:pStyle w:val="a5"/>
        <w:spacing w:before="0" w:beforeAutospacing="0" w:after="0" w:afterAutospacing="0" w:line="288" w:lineRule="auto"/>
      </w:pPr>
      <w:r w:rsidRPr="00CA739A">
        <w:rPr>
          <w:b/>
          <w:bCs/>
        </w:rPr>
        <w:t>Кафедра електричної інженерії та інформаційно-вимірювальних технологій</w:t>
      </w:r>
      <w:r w:rsidRPr="00CA739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974"/>
      </w:tblGrid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Назва курсу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0A080E" w:rsidP="009B7E8F">
            <w:pPr>
              <w:pStyle w:val="tableparagraph"/>
              <w:spacing w:before="0" w:beforeAutospacing="0" w:after="0" w:afterAutospacing="0" w:line="288" w:lineRule="auto"/>
            </w:pPr>
            <w:r w:rsidRPr="000A080E">
              <w:t>Цивільний захист та охорона праці в галузі</w:t>
            </w:r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Мова викладання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українська</w:t>
            </w:r>
          </w:p>
        </w:tc>
      </w:tr>
      <w:tr w:rsidR="00AC4D9C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9C" w:rsidRDefault="00AC4D9C">
            <w:pPr>
              <w:pStyle w:val="TableParagraph0"/>
              <w:spacing w:before="96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вивченн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9C" w:rsidRPr="00AC4D9C" w:rsidRDefault="00AC4D9C" w:rsidP="003D34A6">
            <w:pPr>
              <w:pStyle w:val="TableParagraph0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 w:rsidRPr="00AC4D9C">
              <w:rPr>
                <w:sz w:val="24"/>
                <w:szCs w:val="24"/>
                <w:lang w:val="ru-RU"/>
              </w:rPr>
              <w:t xml:space="preserve">1 курс, </w:t>
            </w:r>
            <w:r>
              <w:rPr>
                <w:sz w:val="24"/>
                <w:szCs w:val="24"/>
                <w:lang w:val="ru-RU"/>
              </w:rPr>
              <w:t>2</w:t>
            </w:r>
            <w:r w:rsidRPr="00AC4D9C">
              <w:rPr>
                <w:sz w:val="24"/>
                <w:szCs w:val="24"/>
                <w:lang w:val="ru-RU"/>
              </w:rPr>
              <w:t xml:space="preserve"> семестр, </w:t>
            </w:r>
            <w:proofErr w:type="spellStart"/>
            <w:proofErr w:type="gramStart"/>
            <w:r w:rsidRPr="00AC4D9C">
              <w:rPr>
                <w:sz w:val="24"/>
                <w:szCs w:val="24"/>
                <w:lang w:val="ru-RU"/>
              </w:rPr>
              <w:t>спец</w:t>
            </w:r>
            <w:proofErr w:type="gramEnd"/>
            <w:r w:rsidRPr="00AC4D9C">
              <w:rPr>
                <w:sz w:val="24"/>
                <w:szCs w:val="24"/>
                <w:lang w:val="ru-RU"/>
              </w:rPr>
              <w:t>іальність</w:t>
            </w:r>
            <w:proofErr w:type="spellEnd"/>
            <w:r w:rsidRPr="00AC4D9C">
              <w:rPr>
                <w:sz w:val="24"/>
                <w:szCs w:val="24"/>
                <w:lang w:val="ru-RU"/>
              </w:rPr>
              <w:t xml:space="preserve"> 141 – </w:t>
            </w:r>
            <w:proofErr w:type="spellStart"/>
            <w:r w:rsidRPr="00AC4D9C">
              <w:rPr>
                <w:sz w:val="24"/>
                <w:szCs w:val="24"/>
                <w:lang w:val="ru-RU"/>
              </w:rPr>
              <w:t>Електроенергетика</w:t>
            </w:r>
            <w:proofErr w:type="spellEnd"/>
            <w:r w:rsidRPr="00AC4D9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4D9C">
              <w:rPr>
                <w:sz w:val="24"/>
                <w:szCs w:val="24"/>
                <w:lang w:val="ru-RU"/>
              </w:rPr>
              <w:t>електротехніка</w:t>
            </w:r>
            <w:proofErr w:type="spellEnd"/>
            <w:r w:rsidRPr="00AC4D9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4D9C">
              <w:rPr>
                <w:sz w:val="24"/>
                <w:szCs w:val="24"/>
                <w:lang w:val="ru-RU"/>
              </w:rPr>
              <w:t>електромеханіка</w:t>
            </w:r>
            <w:proofErr w:type="spellEnd"/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Викладач (-і)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0A080E" w:rsidP="000A080E">
            <w:pPr>
              <w:pStyle w:val="tableparagraph"/>
              <w:spacing w:before="0" w:beforeAutospacing="0" w:after="0" w:afterAutospacing="0" w:line="288" w:lineRule="auto"/>
            </w:pPr>
            <w:r>
              <w:rPr>
                <w:lang w:val="ru-RU"/>
              </w:rPr>
              <w:t xml:space="preserve">Приступа </w:t>
            </w:r>
            <w:proofErr w:type="spellStart"/>
            <w:r>
              <w:rPr>
                <w:lang w:val="ru-RU"/>
              </w:rPr>
              <w:t>Анатолій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Леонідович</w:t>
            </w:r>
            <w:proofErr w:type="spellEnd"/>
            <w:r w:rsidR="007A736D" w:rsidRPr="00CA739A">
              <w:t xml:space="preserve">, </w:t>
            </w:r>
            <w:r w:rsidRPr="001B33A4">
              <w:t>зав. кафедри, канд. техн. наук</w:t>
            </w:r>
          </w:p>
        </w:tc>
      </w:tr>
      <w:tr w:rsidR="007A736D" w:rsidRPr="004B57E9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CA739A">
              <w:rPr>
                <w:b/>
                <w:bCs/>
              </w:rPr>
              <w:t>Профайл</w:t>
            </w:r>
            <w:proofErr w:type="spellEnd"/>
            <w:r w:rsidRPr="00CA739A">
              <w:rPr>
                <w:b/>
                <w:bCs/>
              </w:rPr>
              <w:t xml:space="preserve"> викладача (</w:t>
            </w:r>
            <w:proofErr w:type="spellStart"/>
            <w:r w:rsidRPr="00CA739A">
              <w:rPr>
                <w:b/>
                <w:bCs/>
              </w:rPr>
              <w:t>-ів</w:t>
            </w:r>
            <w:proofErr w:type="spellEnd"/>
            <w:r w:rsidRPr="00CA739A">
              <w:rPr>
                <w:b/>
                <w:bCs/>
              </w:rPr>
              <w:t>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http://eim.stu.cn.ua/the-staff-of-the-department/</w:t>
            </w:r>
          </w:p>
        </w:tc>
      </w:tr>
      <w:tr w:rsidR="007A736D" w:rsidRPr="000A080E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Контакти викладача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0A080E" w:rsidP="007A736D">
            <w:pPr>
              <w:pStyle w:val="tableparagraph"/>
              <w:spacing w:before="0" w:beforeAutospacing="0" w:after="0" w:afterAutospacing="0" w:line="288" w:lineRule="auto"/>
              <w:rPr>
                <w:lang w:val="en-US"/>
              </w:rPr>
            </w:pPr>
            <w:proofErr w:type="spellStart"/>
            <w:r w:rsidRPr="001B33A4">
              <w:t>т.р</w:t>
            </w:r>
            <w:proofErr w:type="spellEnd"/>
            <w:r w:rsidRPr="001B33A4">
              <w:t>. 0462-665-126</w:t>
            </w:r>
          </w:p>
        </w:tc>
      </w:tr>
    </w:tbl>
    <w:p w:rsidR="007A736D" w:rsidRDefault="007A736D" w:rsidP="007B3BF9">
      <w:pPr>
        <w:pStyle w:val="a5"/>
        <w:numPr>
          <w:ilvl w:val="0"/>
          <w:numId w:val="43"/>
        </w:numPr>
        <w:spacing w:before="0" w:beforeAutospacing="0" w:after="0" w:afterAutospacing="0" w:line="288" w:lineRule="auto"/>
        <w:rPr>
          <w:lang w:val="ru-RU"/>
        </w:rPr>
      </w:pPr>
      <w:r w:rsidRPr="00CA739A">
        <w:rPr>
          <w:b/>
          <w:bCs/>
        </w:rPr>
        <w:t xml:space="preserve">Анотація курсу. </w:t>
      </w:r>
      <w:hyperlink r:id="rId7" w:history="1">
        <w:r w:rsidR="007B3BF9" w:rsidRPr="00C57013">
          <w:rPr>
            <w:rStyle w:val="a4"/>
          </w:rPr>
          <w:t>https://eln.stu.cn.ua/course/view.php?id=</w:t>
        </w:r>
        <w:r w:rsidR="007B3BF9" w:rsidRPr="00C57013">
          <w:rPr>
            <w:rStyle w:val="a4"/>
            <w:lang w:val="ru-RU"/>
          </w:rPr>
          <w:t>3285</w:t>
        </w:r>
      </w:hyperlink>
    </w:p>
    <w:p w:rsidR="007B3BF9" w:rsidRDefault="007B3BF9" w:rsidP="007B3BF9">
      <w:pPr>
        <w:pStyle w:val="a5"/>
        <w:spacing w:before="0" w:beforeAutospacing="0" w:after="0" w:afterAutospacing="0" w:line="288" w:lineRule="auto"/>
        <w:ind w:firstLine="567"/>
        <w:jc w:val="both"/>
      </w:pPr>
      <w:r>
        <w:t xml:space="preserve">Навчальна дисципліна </w:t>
      </w:r>
      <w:r w:rsidR="003D34A6">
        <w:t>«</w:t>
      </w:r>
      <w:r w:rsidRPr="007B3BF9">
        <w:t>Цивільний захист та охорона праці в галузі</w:t>
      </w:r>
      <w:r w:rsidR="003D34A6">
        <w:t>»</w:t>
      </w:r>
      <w:r>
        <w:t xml:space="preserve"> є обов'язковою дисципліною при підготовці здобувачів вищої освіти другого (магістерського рівня) спеціальності 141 </w:t>
      </w:r>
      <w:r w:rsidR="003D34A6">
        <w:t>–</w:t>
      </w:r>
      <w:r>
        <w:t xml:space="preserve"> </w:t>
      </w:r>
      <w:r w:rsidR="003D34A6">
        <w:t>«</w:t>
      </w:r>
      <w:r>
        <w:t>Електроенергетика, електротехніка та електромеханіка</w:t>
      </w:r>
      <w:r w:rsidR="003D34A6">
        <w:t>»</w:t>
      </w:r>
      <w:r>
        <w:t xml:space="preserve">. </w:t>
      </w:r>
      <w:r w:rsidRPr="000A080E">
        <w:t>Предмет вивчення – процес формування системи знань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життя, здоров'я і працездатності людини у процесі трудової діяльності.</w:t>
      </w:r>
      <w:r>
        <w:t xml:space="preserve"> </w:t>
      </w:r>
    </w:p>
    <w:p w:rsidR="007B3BF9" w:rsidRDefault="007B3BF9" w:rsidP="007B3BF9">
      <w:pPr>
        <w:pStyle w:val="a5"/>
        <w:spacing w:before="0" w:beforeAutospacing="0" w:after="0" w:afterAutospacing="0" w:line="288" w:lineRule="auto"/>
        <w:ind w:left="567"/>
      </w:pPr>
      <w:r>
        <w:t>Основними завданнями вивчення дисципліни є:</w:t>
      </w:r>
    </w:p>
    <w:p w:rsidR="007B3BF9" w:rsidRDefault="003D34A6" w:rsidP="003D34A6">
      <w:pPr>
        <w:pStyle w:val="a5"/>
        <w:numPr>
          <w:ilvl w:val="0"/>
          <w:numId w:val="44"/>
        </w:numPr>
        <w:spacing w:before="0" w:beforeAutospacing="0" w:after="0" w:afterAutospacing="0" w:line="288" w:lineRule="auto"/>
        <w:jc w:val="both"/>
      </w:pPr>
      <w:r>
        <w:t>о</w:t>
      </w:r>
      <w:r w:rsidR="007B3BF9">
        <w:t>знайомлення з сучасною законодавчою, науковою та нормативно-методичною базою охор</w:t>
      </w:r>
      <w:r>
        <w:t>они праці та цивільного захисту;</w:t>
      </w:r>
    </w:p>
    <w:p w:rsidR="007B3BF9" w:rsidRDefault="003D34A6" w:rsidP="003D34A6">
      <w:pPr>
        <w:pStyle w:val="a5"/>
        <w:numPr>
          <w:ilvl w:val="0"/>
          <w:numId w:val="44"/>
        </w:numPr>
        <w:spacing w:before="0" w:beforeAutospacing="0" w:after="0" w:afterAutospacing="0" w:line="288" w:lineRule="auto"/>
        <w:jc w:val="both"/>
      </w:pPr>
      <w:r>
        <w:t>о</w:t>
      </w:r>
      <w:r w:rsidR="007B3BF9">
        <w:t>собливості організації системи управління охороно</w:t>
      </w:r>
      <w:r>
        <w:t>ю праці на різних підприємствах;</w:t>
      </w:r>
    </w:p>
    <w:p w:rsidR="007B3BF9" w:rsidRDefault="003D34A6" w:rsidP="003D34A6">
      <w:pPr>
        <w:pStyle w:val="a5"/>
        <w:numPr>
          <w:ilvl w:val="0"/>
          <w:numId w:val="44"/>
        </w:numPr>
        <w:spacing w:before="0" w:beforeAutospacing="0" w:after="0" w:afterAutospacing="0" w:line="288" w:lineRule="auto"/>
        <w:jc w:val="both"/>
      </w:pPr>
      <w:r>
        <w:t>ф</w:t>
      </w:r>
      <w:r w:rsidR="007B3BF9">
        <w:t>ормування навичок оцінки шкідливих та небезпечних факторів в процесі тру</w:t>
      </w:r>
      <w:r>
        <w:t>дової діяльності;</w:t>
      </w:r>
    </w:p>
    <w:p w:rsidR="007B3BF9" w:rsidRDefault="003D34A6" w:rsidP="003D34A6">
      <w:pPr>
        <w:pStyle w:val="a5"/>
        <w:numPr>
          <w:ilvl w:val="0"/>
          <w:numId w:val="44"/>
        </w:numPr>
        <w:spacing w:before="0" w:beforeAutospacing="0" w:after="0" w:afterAutospacing="0" w:line="288" w:lineRule="auto"/>
        <w:jc w:val="both"/>
      </w:pPr>
      <w:r>
        <w:t>ф</w:t>
      </w:r>
      <w:r w:rsidR="007B3BF9">
        <w:t>ормування практичних навичо</w:t>
      </w:r>
      <w:r>
        <w:t>к надання долікарською допомоги;</w:t>
      </w:r>
    </w:p>
    <w:p w:rsidR="007B3BF9" w:rsidRDefault="003D34A6" w:rsidP="003D34A6">
      <w:pPr>
        <w:pStyle w:val="a5"/>
        <w:numPr>
          <w:ilvl w:val="0"/>
          <w:numId w:val="44"/>
        </w:numPr>
        <w:spacing w:before="0" w:beforeAutospacing="0" w:after="0" w:afterAutospacing="0" w:line="288" w:lineRule="auto"/>
        <w:jc w:val="both"/>
      </w:pPr>
      <w:r>
        <w:t>в</w:t>
      </w:r>
      <w:r w:rsidR="007B3BF9">
        <w:t>ивчення особливостей технічних засобів захисту.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2. Мета та цілі курсу. </w:t>
      </w:r>
      <w:r w:rsidR="000A080E">
        <w:rPr>
          <w:szCs w:val="28"/>
        </w:rPr>
        <w:t xml:space="preserve">Метою викладання навчальної дисципліни є </w:t>
      </w:r>
      <w:r w:rsidR="000A080E" w:rsidRPr="000A080E">
        <w:t>формування науково-професійного світогляду магістрів спеціальності 1</w:t>
      </w:r>
      <w:r w:rsidR="000A080E">
        <w:t>41</w:t>
      </w:r>
      <w:r w:rsidR="000A080E" w:rsidRPr="000A080E">
        <w:t xml:space="preserve"> "</w:t>
      </w:r>
      <w:r w:rsidR="000A080E">
        <w:t>Електроенергетика, електротехніка та електромеханіка</w:t>
      </w:r>
      <w:r w:rsidR="000A080E" w:rsidRPr="000A080E">
        <w:t>" в області цивіл</w:t>
      </w:r>
      <w:r w:rsidR="003D34A6">
        <w:t>ьного захисту та охорони праці.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CA739A">
        <w:t>ЗКх</w:t>
      </w:r>
      <w:proofErr w:type="spellEnd"/>
      <w:r w:rsidRPr="00CA739A">
        <w:t>) та фахові (</w:t>
      </w:r>
      <w:proofErr w:type="spellStart"/>
      <w:r w:rsidRPr="00CA739A">
        <w:t>ФКх</w:t>
      </w:r>
      <w:proofErr w:type="spellEnd"/>
      <w:r w:rsidRPr="00CA739A">
        <w:t>) компетентності, передбачені освітньою програмою:</w:t>
      </w:r>
    </w:p>
    <w:p w:rsidR="00A113E6" w:rsidRDefault="00A113E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 xml:space="preserve">ЗК03. Здатність застосовувати знання у практичних </w:t>
      </w:r>
      <w:r>
        <w:br/>
      </w:r>
      <w:r w:rsidRPr="00A113E6">
        <w:t xml:space="preserve">ситуаціях. </w:t>
      </w:r>
    </w:p>
    <w:p w:rsidR="00A113E6" w:rsidRDefault="00A113E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 xml:space="preserve">ЗК05. Здатність приймати обґрунтовані рішення. </w:t>
      </w:r>
    </w:p>
    <w:p w:rsidR="00A113E6" w:rsidRDefault="00A113E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>ЗК08. Здатність працювати автономно та в команді.</w:t>
      </w:r>
    </w:p>
    <w:p w:rsidR="007A736D" w:rsidRDefault="00A113E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>ЗК12. Здатність до ініціативності, відповідальності та навичок до превентивного і аварійного планування, управління заходами безпеки професійної діяльності, уміння приймати рішення у складних та непередбачуваних ситуаціях</w:t>
      </w:r>
      <w:r>
        <w:t>.</w:t>
      </w:r>
    </w:p>
    <w:p w:rsidR="00A113E6" w:rsidRDefault="00A113E6" w:rsidP="00A113E6">
      <w:pPr>
        <w:pStyle w:val="a5"/>
        <w:spacing w:before="0" w:beforeAutospacing="0" w:after="0" w:afterAutospacing="0" w:line="288" w:lineRule="auto"/>
        <w:ind w:firstLine="567"/>
        <w:jc w:val="both"/>
      </w:pPr>
      <w:r>
        <w:t xml:space="preserve">ФК2. Здатність розробляти та впроваджувати заходи з підвищення  надійності, ефективності та безпеки при проектуванні та експлуатації обладнання та об’єктів електроенергетики, електротехніки та електромеханіки. </w:t>
      </w:r>
    </w:p>
    <w:p w:rsidR="00A113E6" w:rsidRPr="00A113E6" w:rsidRDefault="00A113E6" w:rsidP="00A113E6">
      <w:pPr>
        <w:pStyle w:val="a5"/>
        <w:spacing w:before="0" w:beforeAutospacing="0" w:after="0" w:afterAutospacing="0" w:line="288" w:lineRule="auto"/>
        <w:ind w:firstLine="567"/>
        <w:jc w:val="both"/>
      </w:pPr>
      <w:r>
        <w:t>ФК8. Здатність демонструвати обізнаність та вміння використовувати нормативно-правові актів, норми, правила</w:t>
      </w:r>
      <w:bookmarkStart w:id="0" w:name="_GoBack"/>
      <w:bookmarkEnd w:id="0"/>
      <w:r>
        <w:t xml:space="preserve"> й стандарти в електроенергетиці, електротехніці та електромеханіці.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lastRenderedPageBreak/>
        <w:t xml:space="preserve">3. Результати навчання. </w:t>
      </w:r>
      <w:r w:rsidRPr="00CA739A">
        <w:rPr>
          <w:color w:val="000000"/>
        </w:rPr>
        <w:t xml:space="preserve">Під час вивчення дисципліни ЗВО має досягти або вдосконалити </w:t>
      </w:r>
      <w:r w:rsidRPr="00CA739A">
        <w:t>наступні програмні результати навчання (ПРН), передбачені освітньою програмою:</w:t>
      </w:r>
    </w:p>
    <w:p w:rsidR="00A113E6" w:rsidRPr="00A113E6" w:rsidRDefault="00A113E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>ПР02. Окреслювати план заходів з підвищення надійності, безпеки експлуатації та продовження ресурсу електроенергетичного, електротехнічного та електромеханічного обладнання і відповідних комплексів і систем.</w:t>
      </w:r>
    </w:p>
    <w:p w:rsidR="00A113E6" w:rsidRPr="00A113E6" w:rsidRDefault="00A113E6" w:rsidP="00A113E6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>ПР12. Демонструвати розуміння нормативно-правових актів, норм, правил та стандартів в області електроенергетики, електротехніки та електромеханіки.</w:t>
      </w:r>
    </w:p>
    <w:p w:rsidR="00A113E6" w:rsidRPr="00A113E6" w:rsidRDefault="00A113E6" w:rsidP="00A113E6">
      <w:pPr>
        <w:pStyle w:val="a5"/>
        <w:spacing w:before="0" w:beforeAutospacing="0" w:after="0" w:afterAutospacing="0" w:line="288" w:lineRule="auto"/>
        <w:ind w:firstLine="567"/>
        <w:jc w:val="both"/>
      </w:pPr>
      <w:r w:rsidRPr="00A113E6">
        <w:t>ПР15. Обґрунтовувати організаційні та технічні заходи для забезпечення вимог щодо охорони навколишнього середовища, цивільного захисту та охорони праці в галузі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У підсумку ЗВО повинні </w:t>
      </w:r>
    </w:p>
    <w:p w:rsidR="00A113E6" w:rsidRPr="00A113E6" w:rsidRDefault="007A736D" w:rsidP="00A113E6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</w:rPr>
        <w:t>знати:</w:t>
      </w:r>
      <w:r w:rsidRPr="00CA739A">
        <w:t xml:space="preserve"> </w:t>
      </w:r>
      <w:r w:rsidR="00A113E6" w:rsidRPr="00A113E6">
        <w:t>базові терміни та визначення в галузі охорони праці та цивільного захисту;</w:t>
      </w:r>
      <w:r w:rsidR="00A113E6">
        <w:t xml:space="preserve"> </w:t>
      </w:r>
      <w:r w:rsidR="00A113E6" w:rsidRPr="00A113E6">
        <w:t>основні елементи системи охорони праці;</w:t>
      </w:r>
      <w:r w:rsidR="00A113E6">
        <w:t xml:space="preserve"> </w:t>
      </w:r>
      <w:r w:rsidR="00A113E6" w:rsidRPr="00A113E6">
        <w:t>особливості роботи з засобами захисту;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</w:rPr>
        <w:t xml:space="preserve">вміти: </w:t>
      </w:r>
      <w:r w:rsidR="0002470A">
        <w:t xml:space="preserve">обирати засоби захисту у відповідності до наявності шкідливих та небезпечних факторів; надавати </w:t>
      </w:r>
      <w:proofErr w:type="spellStart"/>
      <w:r w:rsidR="0002470A">
        <w:t>долікарняну</w:t>
      </w:r>
      <w:proofErr w:type="spellEnd"/>
      <w:r w:rsidR="0002470A">
        <w:t xml:space="preserve"> допомогу; працювати з нормативними документами; проводити оцінку шкідливих та небезпечних факторів </w:t>
      </w:r>
      <w:r w:rsidRPr="00CA739A">
        <w:t>схеми заміщення складних електроенергетичних систем щодо розрахунку режимів їх роботи; формувати цільові функціонали для вирішення задач оптимізації та розвитку електроенергетичних систем.</w:t>
      </w:r>
    </w:p>
    <w:p w:rsidR="007A736D" w:rsidRPr="00CA739A" w:rsidRDefault="007A736D" w:rsidP="007A736D">
      <w:pPr>
        <w:widowControl w:val="0"/>
        <w:tabs>
          <w:tab w:val="left" w:pos="284"/>
          <w:tab w:val="left" w:pos="567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A739A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 курсу. </w:t>
      </w:r>
      <w:r w:rsidR="0002470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A739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0247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4082"/>
      </w:tblGrid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Вид заняття</w:t>
            </w:r>
          </w:p>
        </w:tc>
        <w:tc>
          <w:tcPr>
            <w:tcW w:w="4082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Загальна к-сть годин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лекції</w:t>
            </w:r>
          </w:p>
        </w:tc>
        <w:tc>
          <w:tcPr>
            <w:tcW w:w="4082" w:type="dxa"/>
            <w:vAlign w:val="center"/>
            <w:hideMark/>
          </w:tcPr>
          <w:p w:rsidR="007A736D" w:rsidRPr="00B31D3B" w:rsidRDefault="00B31D3B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14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B31D3B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практичні</w:t>
            </w:r>
            <w:r w:rsidR="007A736D" w:rsidRPr="00CA739A">
              <w:t xml:space="preserve"> заняття</w:t>
            </w:r>
          </w:p>
        </w:tc>
        <w:tc>
          <w:tcPr>
            <w:tcW w:w="4082" w:type="dxa"/>
            <w:vAlign w:val="center"/>
            <w:hideMark/>
          </w:tcPr>
          <w:p w:rsidR="007A736D" w:rsidRPr="00B31D3B" w:rsidRDefault="007A736D" w:rsidP="00B31D3B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lang w:val="en-US"/>
              </w:rPr>
              <w:t>1</w:t>
            </w:r>
            <w:r w:rsidR="00B31D3B">
              <w:t>6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 xml:space="preserve">самостійна робота (розрахунково-графічна робота, підготовка до </w:t>
            </w:r>
            <w:proofErr w:type="spellStart"/>
            <w:r w:rsidRPr="00CA739A">
              <w:t>лаб</w:t>
            </w:r>
            <w:proofErr w:type="spellEnd"/>
            <w:r w:rsidRPr="00CA739A">
              <w:t>. занять та ін.)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B31D3B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60</w:t>
            </w:r>
          </w:p>
        </w:tc>
      </w:tr>
    </w:tbl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5. </w:t>
      </w:r>
      <w:proofErr w:type="spellStart"/>
      <w:r w:rsidRPr="00CA739A">
        <w:rPr>
          <w:b/>
          <w:bCs/>
        </w:rPr>
        <w:t>Пререквізити</w:t>
      </w:r>
      <w:proofErr w:type="spellEnd"/>
      <w:r w:rsidRPr="00CA739A">
        <w:rPr>
          <w:b/>
          <w:bCs/>
        </w:rPr>
        <w:t xml:space="preserve">. </w:t>
      </w:r>
      <w:r w:rsidRPr="00CA739A">
        <w:t xml:space="preserve">Передумовою для вивчення дисципліни є базові знання з </w:t>
      </w:r>
      <w:r w:rsidR="0002470A">
        <w:t>безпеки життєдіяльності та охорони праці</w:t>
      </w:r>
      <w:r w:rsidRPr="00CA739A">
        <w:t>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 xml:space="preserve">6. Система оцінювання та вимоги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7457"/>
        <w:gridCol w:w="1134"/>
        <w:gridCol w:w="992"/>
      </w:tblGrid>
      <w:tr w:rsidR="007165EA" w:rsidRPr="00CA739A" w:rsidTr="00223DEA">
        <w:trPr>
          <w:trHeight w:val="315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B31D3B" w:rsidRPr="00CA739A" w:rsidTr="00223DEA">
        <w:trPr>
          <w:trHeight w:val="234"/>
        </w:trPr>
        <w:tc>
          <w:tcPr>
            <w:tcW w:w="357" w:type="dxa"/>
            <w:shd w:val="clear" w:color="auto" w:fill="auto"/>
          </w:tcPr>
          <w:p w:rsidR="00B31D3B" w:rsidRPr="00CA739A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57" w:type="dxa"/>
            <w:shd w:val="clear" w:color="auto" w:fill="auto"/>
          </w:tcPr>
          <w:p w:rsidR="00B31D3B" w:rsidRPr="00B31D3B" w:rsidRDefault="00B31D3B" w:rsidP="00B31D3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ведення конспектів занять.</w:t>
            </w:r>
          </w:p>
        </w:tc>
        <w:tc>
          <w:tcPr>
            <w:tcW w:w="1134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31D3B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B31D3B" w:rsidRPr="00CA739A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57" w:type="dxa"/>
            <w:shd w:val="clear" w:color="auto" w:fill="auto"/>
          </w:tcPr>
          <w:p w:rsidR="00B31D3B" w:rsidRPr="00B31D3B" w:rsidRDefault="00B31D3B" w:rsidP="00B31D3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завдань.</w:t>
            </w:r>
          </w:p>
        </w:tc>
        <w:tc>
          <w:tcPr>
            <w:tcW w:w="1134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31D3B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B31D3B" w:rsidRPr="00CA739A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57" w:type="dxa"/>
            <w:shd w:val="clear" w:color="auto" w:fill="auto"/>
          </w:tcPr>
          <w:p w:rsidR="00B31D3B" w:rsidRPr="00B31D3B" w:rsidRDefault="00B31D3B" w:rsidP="00B31D3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Модульний тест.</w:t>
            </w:r>
          </w:p>
        </w:tc>
        <w:tc>
          <w:tcPr>
            <w:tcW w:w="1134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B31D3B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57" w:type="dxa"/>
            <w:shd w:val="clear" w:color="auto" w:fill="auto"/>
          </w:tcPr>
          <w:p w:rsidR="007165EA" w:rsidRPr="00B31D3B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</w:t>
            </w:r>
            <w:r w:rsidR="00B31D3B"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та </w:t>
            </w: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розрахунково-графічної роботи</w:t>
            </w:r>
          </w:p>
        </w:tc>
        <w:tc>
          <w:tcPr>
            <w:tcW w:w="1134" w:type="dxa"/>
            <w:shd w:val="clear" w:color="auto" w:fill="auto"/>
          </w:tcPr>
          <w:p w:rsidR="007165EA" w:rsidRPr="00B31D3B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65EA" w:rsidRPr="00CA739A" w:rsidTr="00223DEA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B31D3B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Підсумкова оцінка поточного контролю </w:t>
            </w:r>
          </w:p>
        </w:tc>
        <w:tc>
          <w:tcPr>
            <w:tcW w:w="1134" w:type="dxa"/>
            <w:shd w:val="clear" w:color="auto" w:fill="auto"/>
          </w:tcPr>
          <w:p w:rsidR="007165EA" w:rsidRPr="00B31D3B" w:rsidRDefault="00B31D3B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165EA" w:rsidRPr="00B31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7165EA" w:rsidRPr="00B31D3B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65EA" w:rsidRPr="00CA739A" w:rsidTr="00223DEA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B31D3B" w:rsidRDefault="00B31D3B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134" w:type="dxa"/>
            <w:shd w:val="clear" w:color="auto" w:fill="auto"/>
          </w:tcPr>
          <w:p w:rsidR="007165EA" w:rsidRPr="00B31D3B" w:rsidRDefault="007165EA" w:rsidP="00223DE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B31D3B" w:rsidRDefault="007165EA" w:rsidP="009B7E8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7A736D" w:rsidRPr="0004739C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7. Політики курсу </w:t>
      </w:r>
      <w:r w:rsidRPr="00CA739A">
        <w:t>– лекції проводяться в предметних аудиторіях кафедри та університету з використанням мультимедійних технологій</w:t>
      </w:r>
      <w:r w:rsidR="00D45F2B">
        <w:t>.</w:t>
      </w:r>
      <w:r w:rsidRPr="00CA739A">
        <w:t xml:space="preserve"> </w:t>
      </w:r>
      <w:r w:rsidR="00D45F2B">
        <w:rPr>
          <w:szCs w:val="20"/>
        </w:rPr>
        <w:t>Особливістю виконання практичних робіт є застосування спеціального вимірювального обладнання: люксметра, барометра, термометра.</w:t>
      </w:r>
      <w:r w:rsidR="00D45F2B" w:rsidRPr="00CA739A">
        <w:t xml:space="preserve"> </w:t>
      </w:r>
      <w:r w:rsidR="00D45F2B">
        <w:t>М</w:t>
      </w:r>
      <w:r w:rsidRPr="00CA739A">
        <w:t xml:space="preserve">ожливе дистанційне відвідування занять з використанням </w:t>
      </w:r>
      <w:proofErr w:type="spellStart"/>
      <w:r w:rsidRPr="00CA739A">
        <w:t>Zoom</w:t>
      </w:r>
      <w:proofErr w:type="spellEnd"/>
      <w:r w:rsidRPr="00CA739A">
        <w:t xml:space="preserve"> за умов карантинних обмежень. У відповідності до «Порядку надання дозволу на вільне відвідування занять» студенти можуть </w:t>
      </w:r>
      <w:r w:rsidRPr="0004739C">
        <w:t>оформити індивідуальний план роботи. Для допуску до підсумкового контролю студенти мають виконати розрахунково-графічну роботу та набрати не менше 20 балів за семестр.</w:t>
      </w:r>
    </w:p>
    <w:p w:rsidR="007A736D" w:rsidRPr="0004739C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04739C">
        <w:rPr>
          <w:b/>
          <w:bCs/>
        </w:rPr>
        <w:lastRenderedPageBreak/>
        <w:t>8. Рекомендована література</w:t>
      </w:r>
    </w:p>
    <w:p w:rsidR="0004739C" w:rsidRPr="0004739C" w:rsidRDefault="0004739C" w:rsidP="007A736D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9C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. ДНАОП 1.1.10–1.01–97 –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>: “Форт”, 2000 р. – 140 с.</w:t>
      </w:r>
    </w:p>
    <w:p w:rsidR="0004739C" w:rsidRPr="0004739C" w:rsidRDefault="0004739C" w:rsidP="0004739C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9C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компаніях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Pr="000473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39C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. НАПБ В 01.034-99/111 (ГКД 34.03.303-99). –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: Каменяр,1999 </w:t>
      </w:r>
      <w:proofErr w:type="spellStart"/>
      <w:proofErr w:type="gramStart"/>
      <w:r w:rsidRPr="000473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39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– 112 с.</w:t>
      </w:r>
    </w:p>
    <w:p w:rsidR="0004739C" w:rsidRPr="0004739C" w:rsidRDefault="0004739C" w:rsidP="0004739C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9C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компаніях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Pr="000473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39C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. НАПБ В 01.034-99/111 (ГКД 34.03.303-99). –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: Каменяр,1999 </w:t>
      </w:r>
      <w:proofErr w:type="spellStart"/>
      <w:proofErr w:type="gramStart"/>
      <w:r w:rsidRPr="000473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39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– 112 с.</w:t>
      </w:r>
    </w:p>
    <w:p w:rsidR="0004739C" w:rsidRPr="0004739C" w:rsidRDefault="0004739C" w:rsidP="0004739C">
      <w:pPr>
        <w:pStyle w:val="a3"/>
        <w:numPr>
          <w:ilvl w:val="0"/>
          <w:numId w:val="15"/>
        </w:numPr>
        <w:tabs>
          <w:tab w:val="left" w:pos="88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Закон України “Про охорону праці” </w:t>
      </w:r>
    </w:p>
    <w:p w:rsidR="0004739C" w:rsidRPr="0004739C" w:rsidRDefault="0004739C" w:rsidP="0004739C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Кодекс законів про працю України</w:t>
      </w:r>
    </w:p>
    <w:p w:rsidR="0004739C" w:rsidRPr="0004739C" w:rsidRDefault="0004739C" w:rsidP="0004739C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39C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положення</w:t>
      </w:r>
      <w:r w:rsidRPr="000473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4739C">
        <w:rPr>
          <w:rFonts w:ascii="Times New Roman" w:hAnsi="Times New Roman" w:cs="Times New Roman"/>
          <w:sz w:val="24"/>
          <w:szCs w:val="24"/>
        </w:rPr>
        <w:t xml:space="preserve">. ДНАОП 0.00-4.12-99 – </w:t>
      </w:r>
      <w:proofErr w:type="spellStart"/>
      <w:r w:rsidRPr="0004739C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0473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4739C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04739C">
        <w:rPr>
          <w:rFonts w:ascii="Times New Roman" w:hAnsi="Times New Roman" w:cs="Times New Roman"/>
          <w:sz w:val="24"/>
          <w:szCs w:val="24"/>
        </w:rPr>
        <w:t>Основа</w:t>
      </w:r>
      <w:proofErr w:type="gramEnd"/>
      <w:r w:rsidRPr="0004739C">
        <w:rPr>
          <w:rFonts w:ascii="Times New Roman" w:hAnsi="Times New Roman" w:cs="Times New Roman"/>
          <w:sz w:val="24"/>
          <w:szCs w:val="24"/>
        </w:rPr>
        <w:t>, 1999. – 120 с.</w:t>
      </w:r>
    </w:p>
    <w:p w:rsidR="007165EA" w:rsidRPr="0004739C" w:rsidRDefault="0004739C" w:rsidP="007A736D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Safety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health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for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engineers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Roger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L. Brauer.—2nd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ed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/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Published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by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John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Wiley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&amp;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Sons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Inc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.,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Hoboken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New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Jersey</w:t>
      </w:r>
      <w:proofErr w:type="spellEnd"/>
      <w:r w:rsidRPr="000473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2006. – 733 p.</w:t>
      </w:r>
    </w:p>
    <w:sectPr w:rsidR="007165EA" w:rsidRPr="0004739C" w:rsidSect="00283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14737D5"/>
    <w:multiLevelType w:val="hybridMultilevel"/>
    <w:tmpl w:val="AD6C808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CF1E24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0C563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C14B9C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AF712A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8209E8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41627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DD4BE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0693793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4F412D6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D55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6503994"/>
    <w:multiLevelType w:val="hybridMultilevel"/>
    <w:tmpl w:val="AC4EBFB8"/>
    <w:lvl w:ilvl="0" w:tplc="396C60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F268D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346338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566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B83DE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7D00054"/>
    <w:multiLevelType w:val="hybridMultilevel"/>
    <w:tmpl w:val="88242FC0"/>
    <w:lvl w:ilvl="0" w:tplc="FD0C6BC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B517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4F7DF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521D56"/>
    <w:multiLevelType w:val="hybridMultilevel"/>
    <w:tmpl w:val="55BA46F0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818B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270C7D"/>
    <w:multiLevelType w:val="hybridMultilevel"/>
    <w:tmpl w:val="AD786206"/>
    <w:lvl w:ilvl="0" w:tplc="1CF8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93F6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7AB1FDC"/>
    <w:multiLevelType w:val="hybridMultilevel"/>
    <w:tmpl w:val="2B524AC6"/>
    <w:lvl w:ilvl="0" w:tplc="F4FC2B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5643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CA50C7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3EC537E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82931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D6B154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>
    <w:nsid w:val="5E42598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E26DF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EF76BB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9462D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270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FAA2B87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FF851CC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637A"/>
    <w:multiLevelType w:val="hybridMultilevel"/>
    <w:tmpl w:val="FEF0EE76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23350"/>
    <w:multiLevelType w:val="hybridMultilevel"/>
    <w:tmpl w:val="7026DF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0349"/>
    <w:multiLevelType w:val="hybridMultilevel"/>
    <w:tmpl w:val="8AE4F4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DC12D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32"/>
  </w:num>
  <w:num w:numId="5">
    <w:abstractNumId w:val="11"/>
  </w:num>
  <w:num w:numId="6">
    <w:abstractNumId w:val="29"/>
  </w:num>
  <w:num w:numId="7">
    <w:abstractNumId w:val="10"/>
  </w:num>
  <w:num w:numId="8">
    <w:abstractNumId w:val="27"/>
  </w:num>
  <w:num w:numId="9">
    <w:abstractNumId w:val="14"/>
  </w:num>
  <w:num w:numId="10">
    <w:abstractNumId w:val="15"/>
  </w:num>
  <w:num w:numId="11">
    <w:abstractNumId w:val="39"/>
  </w:num>
  <w:num w:numId="12">
    <w:abstractNumId w:val="17"/>
  </w:num>
  <w:num w:numId="13">
    <w:abstractNumId w:val="31"/>
  </w:num>
  <w:num w:numId="14">
    <w:abstractNumId w:val="3"/>
  </w:num>
  <w:num w:numId="15">
    <w:abstractNumId w:val="37"/>
  </w:num>
  <w:num w:numId="16">
    <w:abstractNumId w:val="25"/>
  </w:num>
  <w:num w:numId="17">
    <w:abstractNumId w:val="21"/>
  </w:num>
  <w:num w:numId="18">
    <w:abstractNumId w:val="38"/>
  </w:num>
  <w:num w:numId="19">
    <w:abstractNumId w:val="33"/>
  </w:num>
  <w:num w:numId="20">
    <w:abstractNumId w:val="13"/>
  </w:num>
  <w:num w:numId="21">
    <w:abstractNumId w:val="5"/>
  </w:num>
  <w:num w:numId="22">
    <w:abstractNumId w:val="18"/>
  </w:num>
  <w:num w:numId="23">
    <w:abstractNumId w:val="4"/>
  </w:num>
  <w:num w:numId="24">
    <w:abstractNumId w:val="19"/>
  </w:num>
  <w:num w:numId="25">
    <w:abstractNumId w:val="43"/>
  </w:num>
  <w:num w:numId="26">
    <w:abstractNumId w:val="23"/>
  </w:num>
  <w:num w:numId="27">
    <w:abstractNumId w:val="9"/>
  </w:num>
  <w:num w:numId="28">
    <w:abstractNumId w:val="2"/>
  </w:num>
  <w:num w:numId="29">
    <w:abstractNumId w:val="8"/>
  </w:num>
  <w:num w:numId="30">
    <w:abstractNumId w:val="6"/>
  </w:num>
  <w:num w:numId="31">
    <w:abstractNumId w:val="16"/>
  </w:num>
  <w:num w:numId="32">
    <w:abstractNumId w:val="26"/>
  </w:num>
  <w:num w:numId="33">
    <w:abstractNumId w:val="34"/>
  </w:num>
  <w:num w:numId="34">
    <w:abstractNumId w:val="28"/>
  </w:num>
  <w:num w:numId="35">
    <w:abstractNumId w:val="24"/>
  </w:num>
  <w:num w:numId="36">
    <w:abstractNumId w:val="30"/>
  </w:num>
  <w:num w:numId="37">
    <w:abstractNumId w:val="1"/>
  </w:num>
  <w:num w:numId="38">
    <w:abstractNumId w:val="2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00029C"/>
    <w:rsid w:val="000003F9"/>
    <w:rsid w:val="0000111F"/>
    <w:rsid w:val="000027A8"/>
    <w:rsid w:val="00003EF0"/>
    <w:rsid w:val="0000705A"/>
    <w:rsid w:val="000101C8"/>
    <w:rsid w:val="00011D40"/>
    <w:rsid w:val="00012062"/>
    <w:rsid w:val="00012932"/>
    <w:rsid w:val="00012C14"/>
    <w:rsid w:val="00014023"/>
    <w:rsid w:val="0001455B"/>
    <w:rsid w:val="000154BF"/>
    <w:rsid w:val="00015934"/>
    <w:rsid w:val="00015F62"/>
    <w:rsid w:val="00016A6C"/>
    <w:rsid w:val="00016EF6"/>
    <w:rsid w:val="000179C1"/>
    <w:rsid w:val="00021832"/>
    <w:rsid w:val="0002470A"/>
    <w:rsid w:val="00024ED2"/>
    <w:rsid w:val="00024F79"/>
    <w:rsid w:val="00025458"/>
    <w:rsid w:val="00025FC0"/>
    <w:rsid w:val="000308C3"/>
    <w:rsid w:val="000315A0"/>
    <w:rsid w:val="000342C6"/>
    <w:rsid w:val="000344B7"/>
    <w:rsid w:val="00034527"/>
    <w:rsid w:val="0003461A"/>
    <w:rsid w:val="000356B4"/>
    <w:rsid w:val="00035824"/>
    <w:rsid w:val="00036625"/>
    <w:rsid w:val="00037D95"/>
    <w:rsid w:val="00037EA3"/>
    <w:rsid w:val="00037EE6"/>
    <w:rsid w:val="00040A0D"/>
    <w:rsid w:val="00041B9E"/>
    <w:rsid w:val="00041E0F"/>
    <w:rsid w:val="00043D6D"/>
    <w:rsid w:val="000441C1"/>
    <w:rsid w:val="000448F1"/>
    <w:rsid w:val="0004553C"/>
    <w:rsid w:val="0004622B"/>
    <w:rsid w:val="00046747"/>
    <w:rsid w:val="0004739C"/>
    <w:rsid w:val="0005035A"/>
    <w:rsid w:val="0005090F"/>
    <w:rsid w:val="00051221"/>
    <w:rsid w:val="0005345D"/>
    <w:rsid w:val="00053B93"/>
    <w:rsid w:val="000543DC"/>
    <w:rsid w:val="00054CA1"/>
    <w:rsid w:val="000551E5"/>
    <w:rsid w:val="00055545"/>
    <w:rsid w:val="00056E71"/>
    <w:rsid w:val="0005757C"/>
    <w:rsid w:val="000603B6"/>
    <w:rsid w:val="00060CC8"/>
    <w:rsid w:val="0006189B"/>
    <w:rsid w:val="00062820"/>
    <w:rsid w:val="00063D18"/>
    <w:rsid w:val="00065892"/>
    <w:rsid w:val="000659D5"/>
    <w:rsid w:val="00065E63"/>
    <w:rsid w:val="000666DF"/>
    <w:rsid w:val="00067C5D"/>
    <w:rsid w:val="000702BD"/>
    <w:rsid w:val="0007050B"/>
    <w:rsid w:val="00070E2A"/>
    <w:rsid w:val="000712C7"/>
    <w:rsid w:val="00071D34"/>
    <w:rsid w:val="0007318A"/>
    <w:rsid w:val="00073F49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2B1"/>
    <w:rsid w:val="00084B5C"/>
    <w:rsid w:val="00085784"/>
    <w:rsid w:val="0008746F"/>
    <w:rsid w:val="000876FA"/>
    <w:rsid w:val="00087954"/>
    <w:rsid w:val="00087FF1"/>
    <w:rsid w:val="00090891"/>
    <w:rsid w:val="00090E10"/>
    <w:rsid w:val="0009176E"/>
    <w:rsid w:val="000917E0"/>
    <w:rsid w:val="0009184F"/>
    <w:rsid w:val="00093C4E"/>
    <w:rsid w:val="00094223"/>
    <w:rsid w:val="000961A6"/>
    <w:rsid w:val="00096C34"/>
    <w:rsid w:val="000A080E"/>
    <w:rsid w:val="000A2C4A"/>
    <w:rsid w:val="000A3F14"/>
    <w:rsid w:val="000A553D"/>
    <w:rsid w:val="000A6408"/>
    <w:rsid w:val="000A643F"/>
    <w:rsid w:val="000A6512"/>
    <w:rsid w:val="000A6E40"/>
    <w:rsid w:val="000A7CB3"/>
    <w:rsid w:val="000B0898"/>
    <w:rsid w:val="000B1A91"/>
    <w:rsid w:val="000B233A"/>
    <w:rsid w:val="000B2D4E"/>
    <w:rsid w:val="000B3E21"/>
    <w:rsid w:val="000B559C"/>
    <w:rsid w:val="000B600A"/>
    <w:rsid w:val="000B7D89"/>
    <w:rsid w:val="000C1B9A"/>
    <w:rsid w:val="000C28D0"/>
    <w:rsid w:val="000C3443"/>
    <w:rsid w:val="000C5861"/>
    <w:rsid w:val="000C5D73"/>
    <w:rsid w:val="000C6B24"/>
    <w:rsid w:val="000C6B85"/>
    <w:rsid w:val="000C71EA"/>
    <w:rsid w:val="000C7282"/>
    <w:rsid w:val="000D0BEA"/>
    <w:rsid w:val="000D187C"/>
    <w:rsid w:val="000D21CB"/>
    <w:rsid w:val="000D2D15"/>
    <w:rsid w:val="000D3106"/>
    <w:rsid w:val="000D3220"/>
    <w:rsid w:val="000D3348"/>
    <w:rsid w:val="000D44EE"/>
    <w:rsid w:val="000D5705"/>
    <w:rsid w:val="000D5DA1"/>
    <w:rsid w:val="000D6E40"/>
    <w:rsid w:val="000D6FA7"/>
    <w:rsid w:val="000D7A94"/>
    <w:rsid w:val="000E05E5"/>
    <w:rsid w:val="000E122A"/>
    <w:rsid w:val="000E295B"/>
    <w:rsid w:val="000E2A0A"/>
    <w:rsid w:val="000E3268"/>
    <w:rsid w:val="000E3326"/>
    <w:rsid w:val="000E3A20"/>
    <w:rsid w:val="000E5710"/>
    <w:rsid w:val="000E6096"/>
    <w:rsid w:val="000E7F4A"/>
    <w:rsid w:val="000F0F67"/>
    <w:rsid w:val="000F109A"/>
    <w:rsid w:val="000F10AF"/>
    <w:rsid w:val="000F19AD"/>
    <w:rsid w:val="000F1FEA"/>
    <w:rsid w:val="000F24AB"/>
    <w:rsid w:val="000F398E"/>
    <w:rsid w:val="000F5997"/>
    <w:rsid w:val="00101B63"/>
    <w:rsid w:val="00101E4A"/>
    <w:rsid w:val="00102661"/>
    <w:rsid w:val="001029AB"/>
    <w:rsid w:val="0010363C"/>
    <w:rsid w:val="0010379B"/>
    <w:rsid w:val="00103AC2"/>
    <w:rsid w:val="00103BFF"/>
    <w:rsid w:val="00105BBB"/>
    <w:rsid w:val="001079CD"/>
    <w:rsid w:val="00112383"/>
    <w:rsid w:val="00112817"/>
    <w:rsid w:val="00114099"/>
    <w:rsid w:val="00114980"/>
    <w:rsid w:val="001155D7"/>
    <w:rsid w:val="00115790"/>
    <w:rsid w:val="0011649A"/>
    <w:rsid w:val="001166FA"/>
    <w:rsid w:val="00120CF8"/>
    <w:rsid w:val="0012164A"/>
    <w:rsid w:val="00121938"/>
    <w:rsid w:val="00122718"/>
    <w:rsid w:val="001231E4"/>
    <w:rsid w:val="00123341"/>
    <w:rsid w:val="00124961"/>
    <w:rsid w:val="00124CE2"/>
    <w:rsid w:val="00125E1D"/>
    <w:rsid w:val="0012645E"/>
    <w:rsid w:val="0012696D"/>
    <w:rsid w:val="001270B2"/>
    <w:rsid w:val="00127759"/>
    <w:rsid w:val="00127B13"/>
    <w:rsid w:val="00127CA9"/>
    <w:rsid w:val="00130996"/>
    <w:rsid w:val="00130F54"/>
    <w:rsid w:val="001312B0"/>
    <w:rsid w:val="0013153A"/>
    <w:rsid w:val="00132616"/>
    <w:rsid w:val="0013299E"/>
    <w:rsid w:val="0013381B"/>
    <w:rsid w:val="00133AF3"/>
    <w:rsid w:val="00134BB6"/>
    <w:rsid w:val="00136AEC"/>
    <w:rsid w:val="00137247"/>
    <w:rsid w:val="00137B4E"/>
    <w:rsid w:val="00137B80"/>
    <w:rsid w:val="0014016C"/>
    <w:rsid w:val="00140878"/>
    <w:rsid w:val="001427AA"/>
    <w:rsid w:val="0014458B"/>
    <w:rsid w:val="001454FA"/>
    <w:rsid w:val="00146334"/>
    <w:rsid w:val="00147074"/>
    <w:rsid w:val="00147168"/>
    <w:rsid w:val="001476A8"/>
    <w:rsid w:val="00147C63"/>
    <w:rsid w:val="00151E07"/>
    <w:rsid w:val="001525F6"/>
    <w:rsid w:val="00153DBA"/>
    <w:rsid w:val="00154939"/>
    <w:rsid w:val="00156169"/>
    <w:rsid w:val="00156624"/>
    <w:rsid w:val="0015680A"/>
    <w:rsid w:val="00156CCB"/>
    <w:rsid w:val="00156D25"/>
    <w:rsid w:val="00160585"/>
    <w:rsid w:val="00160682"/>
    <w:rsid w:val="001621A2"/>
    <w:rsid w:val="00162AB0"/>
    <w:rsid w:val="00162D15"/>
    <w:rsid w:val="00163BAC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F48"/>
    <w:rsid w:val="00177A44"/>
    <w:rsid w:val="001801E3"/>
    <w:rsid w:val="00180ECB"/>
    <w:rsid w:val="00181570"/>
    <w:rsid w:val="00183EE9"/>
    <w:rsid w:val="0018509F"/>
    <w:rsid w:val="001858EB"/>
    <w:rsid w:val="00187266"/>
    <w:rsid w:val="00190350"/>
    <w:rsid w:val="00190E33"/>
    <w:rsid w:val="0019377E"/>
    <w:rsid w:val="00193D8E"/>
    <w:rsid w:val="001945C2"/>
    <w:rsid w:val="00194B67"/>
    <w:rsid w:val="00195D7E"/>
    <w:rsid w:val="00195ED3"/>
    <w:rsid w:val="00196DA1"/>
    <w:rsid w:val="0019744B"/>
    <w:rsid w:val="001977FF"/>
    <w:rsid w:val="001A14A4"/>
    <w:rsid w:val="001A17C3"/>
    <w:rsid w:val="001A2067"/>
    <w:rsid w:val="001A34D9"/>
    <w:rsid w:val="001A5AFB"/>
    <w:rsid w:val="001B10E3"/>
    <w:rsid w:val="001B1BF2"/>
    <w:rsid w:val="001B22CF"/>
    <w:rsid w:val="001B33A4"/>
    <w:rsid w:val="001B429A"/>
    <w:rsid w:val="001B4858"/>
    <w:rsid w:val="001B4DA7"/>
    <w:rsid w:val="001B5A13"/>
    <w:rsid w:val="001B62FD"/>
    <w:rsid w:val="001B65D9"/>
    <w:rsid w:val="001C04A7"/>
    <w:rsid w:val="001C2A54"/>
    <w:rsid w:val="001C41E7"/>
    <w:rsid w:val="001C46E6"/>
    <w:rsid w:val="001C47BC"/>
    <w:rsid w:val="001C57E6"/>
    <w:rsid w:val="001C64E0"/>
    <w:rsid w:val="001C70A7"/>
    <w:rsid w:val="001D050F"/>
    <w:rsid w:val="001D05D0"/>
    <w:rsid w:val="001D2F74"/>
    <w:rsid w:val="001D445A"/>
    <w:rsid w:val="001D5D2B"/>
    <w:rsid w:val="001D706C"/>
    <w:rsid w:val="001D7C3D"/>
    <w:rsid w:val="001D7FA4"/>
    <w:rsid w:val="001E000A"/>
    <w:rsid w:val="001E1866"/>
    <w:rsid w:val="001E2B33"/>
    <w:rsid w:val="001E35D3"/>
    <w:rsid w:val="001E3ECE"/>
    <w:rsid w:val="001E4712"/>
    <w:rsid w:val="001E4F0E"/>
    <w:rsid w:val="001E5764"/>
    <w:rsid w:val="001E58A5"/>
    <w:rsid w:val="001E6210"/>
    <w:rsid w:val="001E66ED"/>
    <w:rsid w:val="001E6BFA"/>
    <w:rsid w:val="001E72DB"/>
    <w:rsid w:val="001F0498"/>
    <w:rsid w:val="001F17E0"/>
    <w:rsid w:val="001F2447"/>
    <w:rsid w:val="001F2D0A"/>
    <w:rsid w:val="001F2D9F"/>
    <w:rsid w:val="001F3E01"/>
    <w:rsid w:val="001F43FD"/>
    <w:rsid w:val="001F4903"/>
    <w:rsid w:val="001F4DD4"/>
    <w:rsid w:val="001F508E"/>
    <w:rsid w:val="001F5C49"/>
    <w:rsid w:val="001F6B9E"/>
    <w:rsid w:val="001F6FD9"/>
    <w:rsid w:val="001F747D"/>
    <w:rsid w:val="001F7EF0"/>
    <w:rsid w:val="00200F64"/>
    <w:rsid w:val="00202385"/>
    <w:rsid w:val="00202699"/>
    <w:rsid w:val="00203297"/>
    <w:rsid w:val="0020342C"/>
    <w:rsid w:val="00203C57"/>
    <w:rsid w:val="0020412A"/>
    <w:rsid w:val="00206237"/>
    <w:rsid w:val="002078B3"/>
    <w:rsid w:val="0021007E"/>
    <w:rsid w:val="00210484"/>
    <w:rsid w:val="002127F7"/>
    <w:rsid w:val="00212F1D"/>
    <w:rsid w:val="00213BC0"/>
    <w:rsid w:val="00214DC3"/>
    <w:rsid w:val="00215042"/>
    <w:rsid w:val="0021536E"/>
    <w:rsid w:val="0021546B"/>
    <w:rsid w:val="00216174"/>
    <w:rsid w:val="00216D5C"/>
    <w:rsid w:val="00216F32"/>
    <w:rsid w:val="00216FEA"/>
    <w:rsid w:val="002177B5"/>
    <w:rsid w:val="0022075F"/>
    <w:rsid w:val="00220D2A"/>
    <w:rsid w:val="0022209B"/>
    <w:rsid w:val="00222CE7"/>
    <w:rsid w:val="00223119"/>
    <w:rsid w:val="00223C1E"/>
    <w:rsid w:val="00223DEA"/>
    <w:rsid w:val="00224582"/>
    <w:rsid w:val="00224F43"/>
    <w:rsid w:val="00225842"/>
    <w:rsid w:val="002260D8"/>
    <w:rsid w:val="002274A1"/>
    <w:rsid w:val="002275C8"/>
    <w:rsid w:val="002306B7"/>
    <w:rsid w:val="002308EC"/>
    <w:rsid w:val="00231397"/>
    <w:rsid w:val="0023221C"/>
    <w:rsid w:val="00232467"/>
    <w:rsid w:val="00232EC6"/>
    <w:rsid w:val="00233468"/>
    <w:rsid w:val="00234E41"/>
    <w:rsid w:val="00235433"/>
    <w:rsid w:val="00235A6C"/>
    <w:rsid w:val="00235B20"/>
    <w:rsid w:val="002371A7"/>
    <w:rsid w:val="00237610"/>
    <w:rsid w:val="00237E0A"/>
    <w:rsid w:val="00241D43"/>
    <w:rsid w:val="00242359"/>
    <w:rsid w:val="00242ECA"/>
    <w:rsid w:val="00242EDD"/>
    <w:rsid w:val="00243EC6"/>
    <w:rsid w:val="0024477B"/>
    <w:rsid w:val="00246E12"/>
    <w:rsid w:val="00247AA7"/>
    <w:rsid w:val="002515F1"/>
    <w:rsid w:val="00251ADF"/>
    <w:rsid w:val="00252B8E"/>
    <w:rsid w:val="002530C6"/>
    <w:rsid w:val="00253544"/>
    <w:rsid w:val="00253B75"/>
    <w:rsid w:val="00253EF3"/>
    <w:rsid w:val="00255360"/>
    <w:rsid w:val="0025564D"/>
    <w:rsid w:val="00255ED7"/>
    <w:rsid w:val="00256380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D3F"/>
    <w:rsid w:val="00262607"/>
    <w:rsid w:val="00262864"/>
    <w:rsid w:val="00263EA0"/>
    <w:rsid w:val="00265508"/>
    <w:rsid w:val="002663D5"/>
    <w:rsid w:val="0026647A"/>
    <w:rsid w:val="00267228"/>
    <w:rsid w:val="002672D1"/>
    <w:rsid w:val="00270E58"/>
    <w:rsid w:val="00270F2E"/>
    <w:rsid w:val="00272C54"/>
    <w:rsid w:val="00272F36"/>
    <w:rsid w:val="002741F9"/>
    <w:rsid w:val="002745F1"/>
    <w:rsid w:val="00274AA0"/>
    <w:rsid w:val="00275540"/>
    <w:rsid w:val="0027556A"/>
    <w:rsid w:val="0027629A"/>
    <w:rsid w:val="002771E6"/>
    <w:rsid w:val="0027792A"/>
    <w:rsid w:val="00281EDF"/>
    <w:rsid w:val="002838F9"/>
    <w:rsid w:val="002847A6"/>
    <w:rsid w:val="002907DD"/>
    <w:rsid w:val="002908BD"/>
    <w:rsid w:val="00291EB2"/>
    <w:rsid w:val="00292261"/>
    <w:rsid w:val="00292F04"/>
    <w:rsid w:val="0029307A"/>
    <w:rsid w:val="0029344B"/>
    <w:rsid w:val="002943F0"/>
    <w:rsid w:val="0029447D"/>
    <w:rsid w:val="00294B4B"/>
    <w:rsid w:val="00296621"/>
    <w:rsid w:val="00297354"/>
    <w:rsid w:val="002973EB"/>
    <w:rsid w:val="002A0F83"/>
    <w:rsid w:val="002A14A4"/>
    <w:rsid w:val="002A1FDA"/>
    <w:rsid w:val="002A2822"/>
    <w:rsid w:val="002A2AC9"/>
    <w:rsid w:val="002A34D7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31DC"/>
    <w:rsid w:val="002C3D3F"/>
    <w:rsid w:val="002C4FCA"/>
    <w:rsid w:val="002C5307"/>
    <w:rsid w:val="002C573D"/>
    <w:rsid w:val="002C60CC"/>
    <w:rsid w:val="002C68DF"/>
    <w:rsid w:val="002C6CD2"/>
    <w:rsid w:val="002D0265"/>
    <w:rsid w:val="002D1466"/>
    <w:rsid w:val="002D2681"/>
    <w:rsid w:val="002D46DD"/>
    <w:rsid w:val="002D4A06"/>
    <w:rsid w:val="002D59D8"/>
    <w:rsid w:val="002D5A24"/>
    <w:rsid w:val="002D5E66"/>
    <w:rsid w:val="002D5E8A"/>
    <w:rsid w:val="002D5F2C"/>
    <w:rsid w:val="002D60C7"/>
    <w:rsid w:val="002D6295"/>
    <w:rsid w:val="002D62C6"/>
    <w:rsid w:val="002D6565"/>
    <w:rsid w:val="002D73D3"/>
    <w:rsid w:val="002D7AFE"/>
    <w:rsid w:val="002E0517"/>
    <w:rsid w:val="002E1494"/>
    <w:rsid w:val="002E280B"/>
    <w:rsid w:val="002E3C9A"/>
    <w:rsid w:val="002E5AF8"/>
    <w:rsid w:val="002E67B9"/>
    <w:rsid w:val="002E6A37"/>
    <w:rsid w:val="002F01A0"/>
    <w:rsid w:val="002F1BC3"/>
    <w:rsid w:val="002F223D"/>
    <w:rsid w:val="002F2246"/>
    <w:rsid w:val="002F297A"/>
    <w:rsid w:val="002F426B"/>
    <w:rsid w:val="002F47A9"/>
    <w:rsid w:val="002F4C04"/>
    <w:rsid w:val="002F567A"/>
    <w:rsid w:val="002F69A8"/>
    <w:rsid w:val="0030039C"/>
    <w:rsid w:val="00300563"/>
    <w:rsid w:val="003009B3"/>
    <w:rsid w:val="00300AB4"/>
    <w:rsid w:val="0030151E"/>
    <w:rsid w:val="0030221C"/>
    <w:rsid w:val="003023D4"/>
    <w:rsid w:val="003033B9"/>
    <w:rsid w:val="00304BEE"/>
    <w:rsid w:val="00307AA5"/>
    <w:rsid w:val="003102DA"/>
    <w:rsid w:val="003105C5"/>
    <w:rsid w:val="00312A35"/>
    <w:rsid w:val="0031373A"/>
    <w:rsid w:val="00313DB8"/>
    <w:rsid w:val="0031524C"/>
    <w:rsid w:val="00315450"/>
    <w:rsid w:val="003159C4"/>
    <w:rsid w:val="00316494"/>
    <w:rsid w:val="0032056C"/>
    <w:rsid w:val="003205F3"/>
    <w:rsid w:val="00320C4A"/>
    <w:rsid w:val="003213C4"/>
    <w:rsid w:val="003241AF"/>
    <w:rsid w:val="003246FD"/>
    <w:rsid w:val="0032507E"/>
    <w:rsid w:val="003252FF"/>
    <w:rsid w:val="0032550E"/>
    <w:rsid w:val="00327799"/>
    <w:rsid w:val="003300D4"/>
    <w:rsid w:val="00331C81"/>
    <w:rsid w:val="003327F0"/>
    <w:rsid w:val="00332980"/>
    <w:rsid w:val="00333420"/>
    <w:rsid w:val="003334B5"/>
    <w:rsid w:val="003339CA"/>
    <w:rsid w:val="00334BEF"/>
    <w:rsid w:val="0033536C"/>
    <w:rsid w:val="00335A17"/>
    <w:rsid w:val="0033654E"/>
    <w:rsid w:val="00336EEE"/>
    <w:rsid w:val="003372E4"/>
    <w:rsid w:val="003374CB"/>
    <w:rsid w:val="00337550"/>
    <w:rsid w:val="00337E72"/>
    <w:rsid w:val="00340DC6"/>
    <w:rsid w:val="00341894"/>
    <w:rsid w:val="00341E21"/>
    <w:rsid w:val="00342B05"/>
    <w:rsid w:val="00343091"/>
    <w:rsid w:val="0034436E"/>
    <w:rsid w:val="0034459C"/>
    <w:rsid w:val="00344EDE"/>
    <w:rsid w:val="00345F55"/>
    <w:rsid w:val="003461F5"/>
    <w:rsid w:val="003468B2"/>
    <w:rsid w:val="003476D3"/>
    <w:rsid w:val="003516AD"/>
    <w:rsid w:val="00351BAC"/>
    <w:rsid w:val="00352679"/>
    <w:rsid w:val="00354F9B"/>
    <w:rsid w:val="003551B1"/>
    <w:rsid w:val="00355E42"/>
    <w:rsid w:val="0035675C"/>
    <w:rsid w:val="00356872"/>
    <w:rsid w:val="003569A6"/>
    <w:rsid w:val="003571EB"/>
    <w:rsid w:val="00360526"/>
    <w:rsid w:val="0036297F"/>
    <w:rsid w:val="00363932"/>
    <w:rsid w:val="0036418F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93E"/>
    <w:rsid w:val="00374A6E"/>
    <w:rsid w:val="003766BD"/>
    <w:rsid w:val="00376AA9"/>
    <w:rsid w:val="00377050"/>
    <w:rsid w:val="003774A9"/>
    <w:rsid w:val="00377962"/>
    <w:rsid w:val="0038048C"/>
    <w:rsid w:val="0038082E"/>
    <w:rsid w:val="0038186F"/>
    <w:rsid w:val="0038298B"/>
    <w:rsid w:val="0038338F"/>
    <w:rsid w:val="003834D8"/>
    <w:rsid w:val="003845BE"/>
    <w:rsid w:val="0038491D"/>
    <w:rsid w:val="00384F84"/>
    <w:rsid w:val="00385381"/>
    <w:rsid w:val="003855D9"/>
    <w:rsid w:val="00385D71"/>
    <w:rsid w:val="003923E2"/>
    <w:rsid w:val="00392CF2"/>
    <w:rsid w:val="00394056"/>
    <w:rsid w:val="003949E7"/>
    <w:rsid w:val="00394E69"/>
    <w:rsid w:val="00395F0F"/>
    <w:rsid w:val="003962AE"/>
    <w:rsid w:val="003A0876"/>
    <w:rsid w:val="003A1E6D"/>
    <w:rsid w:val="003A2B5E"/>
    <w:rsid w:val="003A3489"/>
    <w:rsid w:val="003A387F"/>
    <w:rsid w:val="003A5E0B"/>
    <w:rsid w:val="003B3B33"/>
    <w:rsid w:val="003B52D7"/>
    <w:rsid w:val="003B65D1"/>
    <w:rsid w:val="003B79C8"/>
    <w:rsid w:val="003C0F81"/>
    <w:rsid w:val="003C1B98"/>
    <w:rsid w:val="003C22F0"/>
    <w:rsid w:val="003C3D89"/>
    <w:rsid w:val="003C40A4"/>
    <w:rsid w:val="003C4118"/>
    <w:rsid w:val="003C427B"/>
    <w:rsid w:val="003C57A9"/>
    <w:rsid w:val="003C5AB7"/>
    <w:rsid w:val="003C75B6"/>
    <w:rsid w:val="003D0498"/>
    <w:rsid w:val="003D07D5"/>
    <w:rsid w:val="003D08B8"/>
    <w:rsid w:val="003D1182"/>
    <w:rsid w:val="003D176B"/>
    <w:rsid w:val="003D2A08"/>
    <w:rsid w:val="003D2D63"/>
    <w:rsid w:val="003D2E5E"/>
    <w:rsid w:val="003D34A6"/>
    <w:rsid w:val="003D3969"/>
    <w:rsid w:val="003D46BF"/>
    <w:rsid w:val="003D47C5"/>
    <w:rsid w:val="003D4E90"/>
    <w:rsid w:val="003D5887"/>
    <w:rsid w:val="003D5E07"/>
    <w:rsid w:val="003D660B"/>
    <w:rsid w:val="003D7390"/>
    <w:rsid w:val="003E0141"/>
    <w:rsid w:val="003E109C"/>
    <w:rsid w:val="003E131D"/>
    <w:rsid w:val="003E28B5"/>
    <w:rsid w:val="003E2D79"/>
    <w:rsid w:val="003E474E"/>
    <w:rsid w:val="003E48BA"/>
    <w:rsid w:val="003E56CF"/>
    <w:rsid w:val="003E5DEC"/>
    <w:rsid w:val="003E6D39"/>
    <w:rsid w:val="003E706A"/>
    <w:rsid w:val="003E78AF"/>
    <w:rsid w:val="003E7E4C"/>
    <w:rsid w:val="003F06FB"/>
    <w:rsid w:val="003F1FF5"/>
    <w:rsid w:val="003F34C4"/>
    <w:rsid w:val="003F3B1E"/>
    <w:rsid w:val="003F452B"/>
    <w:rsid w:val="003F64A3"/>
    <w:rsid w:val="003F6E79"/>
    <w:rsid w:val="003F6F3A"/>
    <w:rsid w:val="003F72E6"/>
    <w:rsid w:val="004018DF"/>
    <w:rsid w:val="00405064"/>
    <w:rsid w:val="00405661"/>
    <w:rsid w:val="00406E91"/>
    <w:rsid w:val="00406FC7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642F"/>
    <w:rsid w:val="004173A4"/>
    <w:rsid w:val="0041757F"/>
    <w:rsid w:val="0041758A"/>
    <w:rsid w:val="0041759B"/>
    <w:rsid w:val="004178BB"/>
    <w:rsid w:val="004211DC"/>
    <w:rsid w:val="0042157E"/>
    <w:rsid w:val="004233ED"/>
    <w:rsid w:val="0042487C"/>
    <w:rsid w:val="00425BEA"/>
    <w:rsid w:val="00425F61"/>
    <w:rsid w:val="00427C09"/>
    <w:rsid w:val="004300E2"/>
    <w:rsid w:val="004312C1"/>
    <w:rsid w:val="00431BEA"/>
    <w:rsid w:val="004322BB"/>
    <w:rsid w:val="00435516"/>
    <w:rsid w:val="0043578B"/>
    <w:rsid w:val="004363EB"/>
    <w:rsid w:val="004411E0"/>
    <w:rsid w:val="00441FE8"/>
    <w:rsid w:val="00442494"/>
    <w:rsid w:val="00443479"/>
    <w:rsid w:val="004446B2"/>
    <w:rsid w:val="00444E99"/>
    <w:rsid w:val="0044556D"/>
    <w:rsid w:val="00445DC5"/>
    <w:rsid w:val="004461FF"/>
    <w:rsid w:val="0045014B"/>
    <w:rsid w:val="0045179E"/>
    <w:rsid w:val="0045186B"/>
    <w:rsid w:val="00452186"/>
    <w:rsid w:val="004529DD"/>
    <w:rsid w:val="004536FB"/>
    <w:rsid w:val="004543B6"/>
    <w:rsid w:val="00454E35"/>
    <w:rsid w:val="00455147"/>
    <w:rsid w:val="00456968"/>
    <w:rsid w:val="00456FDE"/>
    <w:rsid w:val="00457B91"/>
    <w:rsid w:val="004608DC"/>
    <w:rsid w:val="00460D26"/>
    <w:rsid w:val="00460E50"/>
    <w:rsid w:val="004613DF"/>
    <w:rsid w:val="00461724"/>
    <w:rsid w:val="00461E12"/>
    <w:rsid w:val="00463F10"/>
    <w:rsid w:val="0046496C"/>
    <w:rsid w:val="004656AF"/>
    <w:rsid w:val="0046691A"/>
    <w:rsid w:val="00467B12"/>
    <w:rsid w:val="00470330"/>
    <w:rsid w:val="004705AE"/>
    <w:rsid w:val="00471472"/>
    <w:rsid w:val="004716E0"/>
    <w:rsid w:val="0047193E"/>
    <w:rsid w:val="00471A6E"/>
    <w:rsid w:val="00473DA4"/>
    <w:rsid w:val="004775E5"/>
    <w:rsid w:val="00480FDA"/>
    <w:rsid w:val="004829D6"/>
    <w:rsid w:val="004838DF"/>
    <w:rsid w:val="004840C3"/>
    <w:rsid w:val="0048410B"/>
    <w:rsid w:val="00484B86"/>
    <w:rsid w:val="0048516E"/>
    <w:rsid w:val="00485D5D"/>
    <w:rsid w:val="004860C9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1B9B"/>
    <w:rsid w:val="00492826"/>
    <w:rsid w:val="00493113"/>
    <w:rsid w:val="0049497E"/>
    <w:rsid w:val="00494A11"/>
    <w:rsid w:val="00495FD0"/>
    <w:rsid w:val="00496181"/>
    <w:rsid w:val="00497E80"/>
    <w:rsid w:val="004A034D"/>
    <w:rsid w:val="004A2B67"/>
    <w:rsid w:val="004A3609"/>
    <w:rsid w:val="004A39CF"/>
    <w:rsid w:val="004A3A46"/>
    <w:rsid w:val="004A3F75"/>
    <w:rsid w:val="004A4807"/>
    <w:rsid w:val="004A5411"/>
    <w:rsid w:val="004A6281"/>
    <w:rsid w:val="004A6D8D"/>
    <w:rsid w:val="004B0701"/>
    <w:rsid w:val="004B08B8"/>
    <w:rsid w:val="004B21BA"/>
    <w:rsid w:val="004B29A2"/>
    <w:rsid w:val="004B3840"/>
    <w:rsid w:val="004B40E6"/>
    <w:rsid w:val="004B42B6"/>
    <w:rsid w:val="004B46B7"/>
    <w:rsid w:val="004B4DBD"/>
    <w:rsid w:val="004B57E9"/>
    <w:rsid w:val="004B5D2B"/>
    <w:rsid w:val="004B63F2"/>
    <w:rsid w:val="004C0AB4"/>
    <w:rsid w:val="004C14FE"/>
    <w:rsid w:val="004C1BA6"/>
    <w:rsid w:val="004C1D02"/>
    <w:rsid w:val="004C3827"/>
    <w:rsid w:val="004C4241"/>
    <w:rsid w:val="004C4D26"/>
    <w:rsid w:val="004C5292"/>
    <w:rsid w:val="004C585C"/>
    <w:rsid w:val="004C5ADF"/>
    <w:rsid w:val="004C62E3"/>
    <w:rsid w:val="004C6EBE"/>
    <w:rsid w:val="004D24D8"/>
    <w:rsid w:val="004D2964"/>
    <w:rsid w:val="004D30E0"/>
    <w:rsid w:val="004D3129"/>
    <w:rsid w:val="004D36F1"/>
    <w:rsid w:val="004D3AA6"/>
    <w:rsid w:val="004D5E15"/>
    <w:rsid w:val="004D5E40"/>
    <w:rsid w:val="004D71BA"/>
    <w:rsid w:val="004E14F9"/>
    <w:rsid w:val="004E15D7"/>
    <w:rsid w:val="004E2A27"/>
    <w:rsid w:val="004E462A"/>
    <w:rsid w:val="004E47F6"/>
    <w:rsid w:val="004E5266"/>
    <w:rsid w:val="004E6378"/>
    <w:rsid w:val="004E75C4"/>
    <w:rsid w:val="004E763C"/>
    <w:rsid w:val="004F12E0"/>
    <w:rsid w:val="004F187E"/>
    <w:rsid w:val="004F2A33"/>
    <w:rsid w:val="004F3A4B"/>
    <w:rsid w:val="004F3D6D"/>
    <w:rsid w:val="004F49D6"/>
    <w:rsid w:val="004F50CE"/>
    <w:rsid w:val="004F65CF"/>
    <w:rsid w:val="004F6901"/>
    <w:rsid w:val="004F6BFB"/>
    <w:rsid w:val="004F7E08"/>
    <w:rsid w:val="00500072"/>
    <w:rsid w:val="00501BCB"/>
    <w:rsid w:val="00501CA3"/>
    <w:rsid w:val="00502643"/>
    <w:rsid w:val="00504CC6"/>
    <w:rsid w:val="00505776"/>
    <w:rsid w:val="00505B09"/>
    <w:rsid w:val="005061A5"/>
    <w:rsid w:val="0050676B"/>
    <w:rsid w:val="00506A1B"/>
    <w:rsid w:val="00510C51"/>
    <w:rsid w:val="005128C6"/>
    <w:rsid w:val="00513F17"/>
    <w:rsid w:val="00514191"/>
    <w:rsid w:val="00514B4D"/>
    <w:rsid w:val="005159E7"/>
    <w:rsid w:val="00517496"/>
    <w:rsid w:val="0051798B"/>
    <w:rsid w:val="00517D84"/>
    <w:rsid w:val="005220AA"/>
    <w:rsid w:val="00524BA2"/>
    <w:rsid w:val="005252A1"/>
    <w:rsid w:val="00525AA6"/>
    <w:rsid w:val="0052665C"/>
    <w:rsid w:val="0052788E"/>
    <w:rsid w:val="0053096E"/>
    <w:rsid w:val="005313A5"/>
    <w:rsid w:val="00532246"/>
    <w:rsid w:val="005325F7"/>
    <w:rsid w:val="0053287E"/>
    <w:rsid w:val="00533158"/>
    <w:rsid w:val="00535878"/>
    <w:rsid w:val="00536B24"/>
    <w:rsid w:val="00536CAF"/>
    <w:rsid w:val="005379D7"/>
    <w:rsid w:val="00542BEF"/>
    <w:rsid w:val="00542C81"/>
    <w:rsid w:val="00544748"/>
    <w:rsid w:val="0054592D"/>
    <w:rsid w:val="00550ACF"/>
    <w:rsid w:val="00551CC4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6540B"/>
    <w:rsid w:val="00566E64"/>
    <w:rsid w:val="005676AE"/>
    <w:rsid w:val="00567D6D"/>
    <w:rsid w:val="005709E9"/>
    <w:rsid w:val="00570DD7"/>
    <w:rsid w:val="00571CF8"/>
    <w:rsid w:val="00574ED9"/>
    <w:rsid w:val="0057517E"/>
    <w:rsid w:val="00580601"/>
    <w:rsid w:val="005808F1"/>
    <w:rsid w:val="00580D9A"/>
    <w:rsid w:val="00582A1A"/>
    <w:rsid w:val="005830EA"/>
    <w:rsid w:val="005833FC"/>
    <w:rsid w:val="00584A64"/>
    <w:rsid w:val="005858D0"/>
    <w:rsid w:val="00586C53"/>
    <w:rsid w:val="00590CD7"/>
    <w:rsid w:val="005912D0"/>
    <w:rsid w:val="00591A5F"/>
    <w:rsid w:val="00596221"/>
    <w:rsid w:val="00597069"/>
    <w:rsid w:val="00597D4B"/>
    <w:rsid w:val="00597DBD"/>
    <w:rsid w:val="005A12A8"/>
    <w:rsid w:val="005A1AEE"/>
    <w:rsid w:val="005A1EC8"/>
    <w:rsid w:val="005A20B4"/>
    <w:rsid w:val="005A21D4"/>
    <w:rsid w:val="005A2389"/>
    <w:rsid w:val="005A2BD1"/>
    <w:rsid w:val="005A353B"/>
    <w:rsid w:val="005A4DF2"/>
    <w:rsid w:val="005A55CD"/>
    <w:rsid w:val="005A5890"/>
    <w:rsid w:val="005A5E5E"/>
    <w:rsid w:val="005A6329"/>
    <w:rsid w:val="005A753A"/>
    <w:rsid w:val="005B018C"/>
    <w:rsid w:val="005B2007"/>
    <w:rsid w:val="005B2469"/>
    <w:rsid w:val="005B271E"/>
    <w:rsid w:val="005B2E64"/>
    <w:rsid w:val="005B31C6"/>
    <w:rsid w:val="005B3576"/>
    <w:rsid w:val="005B423C"/>
    <w:rsid w:val="005B4434"/>
    <w:rsid w:val="005B495D"/>
    <w:rsid w:val="005B502D"/>
    <w:rsid w:val="005B5549"/>
    <w:rsid w:val="005B6582"/>
    <w:rsid w:val="005B687F"/>
    <w:rsid w:val="005B7DF2"/>
    <w:rsid w:val="005C0241"/>
    <w:rsid w:val="005C14B8"/>
    <w:rsid w:val="005C27D9"/>
    <w:rsid w:val="005C29B5"/>
    <w:rsid w:val="005C2E3E"/>
    <w:rsid w:val="005C3CFC"/>
    <w:rsid w:val="005C4923"/>
    <w:rsid w:val="005C4B0C"/>
    <w:rsid w:val="005C56DD"/>
    <w:rsid w:val="005C6C1B"/>
    <w:rsid w:val="005C6EE4"/>
    <w:rsid w:val="005C74B9"/>
    <w:rsid w:val="005C7F2D"/>
    <w:rsid w:val="005D01DB"/>
    <w:rsid w:val="005D0408"/>
    <w:rsid w:val="005D0E84"/>
    <w:rsid w:val="005D0F60"/>
    <w:rsid w:val="005D1091"/>
    <w:rsid w:val="005D19ED"/>
    <w:rsid w:val="005D2D1D"/>
    <w:rsid w:val="005D30BC"/>
    <w:rsid w:val="005D3A6B"/>
    <w:rsid w:val="005D435F"/>
    <w:rsid w:val="005D490B"/>
    <w:rsid w:val="005D5055"/>
    <w:rsid w:val="005D6CBD"/>
    <w:rsid w:val="005D6FA6"/>
    <w:rsid w:val="005E075D"/>
    <w:rsid w:val="005E15A0"/>
    <w:rsid w:val="005E195B"/>
    <w:rsid w:val="005E38D4"/>
    <w:rsid w:val="005E5130"/>
    <w:rsid w:val="005E5723"/>
    <w:rsid w:val="005E6136"/>
    <w:rsid w:val="005E6FD8"/>
    <w:rsid w:val="005E78A0"/>
    <w:rsid w:val="005E7A4C"/>
    <w:rsid w:val="005F01E6"/>
    <w:rsid w:val="005F0310"/>
    <w:rsid w:val="005F045F"/>
    <w:rsid w:val="005F0A5E"/>
    <w:rsid w:val="005F0C35"/>
    <w:rsid w:val="005F0D1F"/>
    <w:rsid w:val="005F0E47"/>
    <w:rsid w:val="005F10F6"/>
    <w:rsid w:val="005F1836"/>
    <w:rsid w:val="005F342C"/>
    <w:rsid w:val="005F3F45"/>
    <w:rsid w:val="005F6170"/>
    <w:rsid w:val="005F6406"/>
    <w:rsid w:val="005F6959"/>
    <w:rsid w:val="005F6D4F"/>
    <w:rsid w:val="005F6F10"/>
    <w:rsid w:val="005F739D"/>
    <w:rsid w:val="00600662"/>
    <w:rsid w:val="00600836"/>
    <w:rsid w:val="006022B2"/>
    <w:rsid w:val="00603618"/>
    <w:rsid w:val="00603EFF"/>
    <w:rsid w:val="006045C2"/>
    <w:rsid w:val="00604A30"/>
    <w:rsid w:val="00605FF3"/>
    <w:rsid w:val="006079BA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53B"/>
    <w:rsid w:val="00614663"/>
    <w:rsid w:val="00614864"/>
    <w:rsid w:val="00614866"/>
    <w:rsid w:val="006150E8"/>
    <w:rsid w:val="0061548C"/>
    <w:rsid w:val="0061550F"/>
    <w:rsid w:val="00615AA6"/>
    <w:rsid w:val="00615B1A"/>
    <w:rsid w:val="006169D8"/>
    <w:rsid w:val="00616C69"/>
    <w:rsid w:val="00621D10"/>
    <w:rsid w:val="00621FB6"/>
    <w:rsid w:val="006238CB"/>
    <w:rsid w:val="00624EE0"/>
    <w:rsid w:val="006256D2"/>
    <w:rsid w:val="0062593E"/>
    <w:rsid w:val="00626056"/>
    <w:rsid w:val="00626A8F"/>
    <w:rsid w:val="00632C80"/>
    <w:rsid w:val="00633E1C"/>
    <w:rsid w:val="006358E0"/>
    <w:rsid w:val="00635EAB"/>
    <w:rsid w:val="00636533"/>
    <w:rsid w:val="00636F16"/>
    <w:rsid w:val="00637CE7"/>
    <w:rsid w:val="00640038"/>
    <w:rsid w:val="006404B6"/>
    <w:rsid w:val="00640F42"/>
    <w:rsid w:val="0064148E"/>
    <w:rsid w:val="00641845"/>
    <w:rsid w:val="00642221"/>
    <w:rsid w:val="00642829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4677F"/>
    <w:rsid w:val="006511E8"/>
    <w:rsid w:val="00651506"/>
    <w:rsid w:val="00652321"/>
    <w:rsid w:val="0065288C"/>
    <w:rsid w:val="00652CBB"/>
    <w:rsid w:val="00654C1F"/>
    <w:rsid w:val="00654F6B"/>
    <w:rsid w:val="00655408"/>
    <w:rsid w:val="006559B7"/>
    <w:rsid w:val="00655B21"/>
    <w:rsid w:val="00655F84"/>
    <w:rsid w:val="006563C0"/>
    <w:rsid w:val="006609D1"/>
    <w:rsid w:val="00660AF6"/>
    <w:rsid w:val="006610F3"/>
    <w:rsid w:val="006612E4"/>
    <w:rsid w:val="00663CE7"/>
    <w:rsid w:val="006645B7"/>
    <w:rsid w:val="00664BFD"/>
    <w:rsid w:val="0066564A"/>
    <w:rsid w:val="00665B3E"/>
    <w:rsid w:val="00666653"/>
    <w:rsid w:val="00671BB1"/>
    <w:rsid w:val="006726AF"/>
    <w:rsid w:val="00673157"/>
    <w:rsid w:val="0067365B"/>
    <w:rsid w:val="00673ED8"/>
    <w:rsid w:val="00674B51"/>
    <w:rsid w:val="0068035E"/>
    <w:rsid w:val="006804E2"/>
    <w:rsid w:val="00680A1F"/>
    <w:rsid w:val="00680A3B"/>
    <w:rsid w:val="00681111"/>
    <w:rsid w:val="00681EB1"/>
    <w:rsid w:val="00682DB2"/>
    <w:rsid w:val="00683A2A"/>
    <w:rsid w:val="00683F2F"/>
    <w:rsid w:val="006841E5"/>
    <w:rsid w:val="006845B1"/>
    <w:rsid w:val="00685BD5"/>
    <w:rsid w:val="00686026"/>
    <w:rsid w:val="006901ED"/>
    <w:rsid w:val="006901F3"/>
    <w:rsid w:val="00691174"/>
    <w:rsid w:val="0069126B"/>
    <w:rsid w:val="0069152C"/>
    <w:rsid w:val="006922AC"/>
    <w:rsid w:val="00692340"/>
    <w:rsid w:val="00693747"/>
    <w:rsid w:val="00694646"/>
    <w:rsid w:val="006964AC"/>
    <w:rsid w:val="006966D8"/>
    <w:rsid w:val="00696F98"/>
    <w:rsid w:val="00697E17"/>
    <w:rsid w:val="006A039A"/>
    <w:rsid w:val="006A040E"/>
    <w:rsid w:val="006A113F"/>
    <w:rsid w:val="006A13A3"/>
    <w:rsid w:val="006A1649"/>
    <w:rsid w:val="006A19D0"/>
    <w:rsid w:val="006A271E"/>
    <w:rsid w:val="006A37D6"/>
    <w:rsid w:val="006A3F6D"/>
    <w:rsid w:val="006A4B92"/>
    <w:rsid w:val="006A5341"/>
    <w:rsid w:val="006A5E73"/>
    <w:rsid w:val="006A6202"/>
    <w:rsid w:val="006A69B9"/>
    <w:rsid w:val="006B07A4"/>
    <w:rsid w:val="006B0B2F"/>
    <w:rsid w:val="006B20E2"/>
    <w:rsid w:val="006B36DE"/>
    <w:rsid w:val="006B5213"/>
    <w:rsid w:val="006B59D4"/>
    <w:rsid w:val="006B6D71"/>
    <w:rsid w:val="006B7B47"/>
    <w:rsid w:val="006C04F4"/>
    <w:rsid w:val="006C0AC2"/>
    <w:rsid w:val="006C0CA0"/>
    <w:rsid w:val="006C0ED0"/>
    <w:rsid w:val="006C12AF"/>
    <w:rsid w:val="006C19AA"/>
    <w:rsid w:val="006C1AA3"/>
    <w:rsid w:val="006C1FD6"/>
    <w:rsid w:val="006C2037"/>
    <w:rsid w:val="006C3371"/>
    <w:rsid w:val="006C364F"/>
    <w:rsid w:val="006C3D52"/>
    <w:rsid w:val="006C5132"/>
    <w:rsid w:val="006C6B50"/>
    <w:rsid w:val="006C6B67"/>
    <w:rsid w:val="006C745C"/>
    <w:rsid w:val="006D05E6"/>
    <w:rsid w:val="006D2587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3B9B"/>
    <w:rsid w:val="006F606B"/>
    <w:rsid w:val="006F6B5C"/>
    <w:rsid w:val="0070022A"/>
    <w:rsid w:val="00702B12"/>
    <w:rsid w:val="00702F70"/>
    <w:rsid w:val="00703630"/>
    <w:rsid w:val="007049C1"/>
    <w:rsid w:val="007052F9"/>
    <w:rsid w:val="007065B5"/>
    <w:rsid w:val="007070DD"/>
    <w:rsid w:val="00710654"/>
    <w:rsid w:val="00710AF2"/>
    <w:rsid w:val="007117C9"/>
    <w:rsid w:val="0071210E"/>
    <w:rsid w:val="00712AF4"/>
    <w:rsid w:val="007134EC"/>
    <w:rsid w:val="00713FE3"/>
    <w:rsid w:val="007150EE"/>
    <w:rsid w:val="007154BC"/>
    <w:rsid w:val="007165EA"/>
    <w:rsid w:val="007174FE"/>
    <w:rsid w:val="007202F5"/>
    <w:rsid w:val="007203C8"/>
    <w:rsid w:val="00720423"/>
    <w:rsid w:val="00721DAB"/>
    <w:rsid w:val="00721F3F"/>
    <w:rsid w:val="007220E6"/>
    <w:rsid w:val="007232F2"/>
    <w:rsid w:val="0072341D"/>
    <w:rsid w:val="00723732"/>
    <w:rsid w:val="00723866"/>
    <w:rsid w:val="007248D9"/>
    <w:rsid w:val="007250BD"/>
    <w:rsid w:val="00726C6E"/>
    <w:rsid w:val="00731EA2"/>
    <w:rsid w:val="007321BF"/>
    <w:rsid w:val="00735870"/>
    <w:rsid w:val="007373D3"/>
    <w:rsid w:val="0073743C"/>
    <w:rsid w:val="00737A36"/>
    <w:rsid w:val="00737C29"/>
    <w:rsid w:val="00737D63"/>
    <w:rsid w:val="00737E14"/>
    <w:rsid w:val="00740792"/>
    <w:rsid w:val="00740E63"/>
    <w:rsid w:val="0074219B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084A"/>
    <w:rsid w:val="00761206"/>
    <w:rsid w:val="00761498"/>
    <w:rsid w:val="0076254A"/>
    <w:rsid w:val="00762B41"/>
    <w:rsid w:val="007630F8"/>
    <w:rsid w:val="00763C0A"/>
    <w:rsid w:val="00763EAE"/>
    <w:rsid w:val="00764220"/>
    <w:rsid w:val="007646D1"/>
    <w:rsid w:val="00764C9F"/>
    <w:rsid w:val="007667BB"/>
    <w:rsid w:val="00766D89"/>
    <w:rsid w:val="007671F6"/>
    <w:rsid w:val="0076728F"/>
    <w:rsid w:val="007747B9"/>
    <w:rsid w:val="00774F77"/>
    <w:rsid w:val="00775433"/>
    <w:rsid w:val="0077664D"/>
    <w:rsid w:val="007811C6"/>
    <w:rsid w:val="00781B6E"/>
    <w:rsid w:val="00782C68"/>
    <w:rsid w:val="00783B53"/>
    <w:rsid w:val="00783F0A"/>
    <w:rsid w:val="00784CD8"/>
    <w:rsid w:val="00786C4C"/>
    <w:rsid w:val="0078705A"/>
    <w:rsid w:val="007873B1"/>
    <w:rsid w:val="00790E0A"/>
    <w:rsid w:val="00791B3F"/>
    <w:rsid w:val="00792799"/>
    <w:rsid w:val="00792C03"/>
    <w:rsid w:val="007934C4"/>
    <w:rsid w:val="007935C0"/>
    <w:rsid w:val="00794418"/>
    <w:rsid w:val="00794CDC"/>
    <w:rsid w:val="007951F2"/>
    <w:rsid w:val="007959BD"/>
    <w:rsid w:val="00795A37"/>
    <w:rsid w:val="00797E50"/>
    <w:rsid w:val="00797FD4"/>
    <w:rsid w:val="007A0978"/>
    <w:rsid w:val="007A1418"/>
    <w:rsid w:val="007A2C31"/>
    <w:rsid w:val="007A3D51"/>
    <w:rsid w:val="007A4851"/>
    <w:rsid w:val="007A5DB5"/>
    <w:rsid w:val="007A5E99"/>
    <w:rsid w:val="007A66C2"/>
    <w:rsid w:val="007A736D"/>
    <w:rsid w:val="007A79C8"/>
    <w:rsid w:val="007B0A08"/>
    <w:rsid w:val="007B0EA1"/>
    <w:rsid w:val="007B12DF"/>
    <w:rsid w:val="007B1305"/>
    <w:rsid w:val="007B248B"/>
    <w:rsid w:val="007B26CF"/>
    <w:rsid w:val="007B3BA4"/>
    <w:rsid w:val="007B3BF9"/>
    <w:rsid w:val="007B7239"/>
    <w:rsid w:val="007B7784"/>
    <w:rsid w:val="007B7D37"/>
    <w:rsid w:val="007C0560"/>
    <w:rsid w:val="007C093C"/>
    <w:rsid w:val="007C0F21"/>
    <w:rsid w:val="007C1AF4"/>
    <w:rsid w:val="007C1EB7"/>
    <w:rsid w:val="007C3B52"/>
    <w:rsid w:val="007C59EE"/>
    <w:rsid w:val="007C67B9"/>
    <w:rsid w:val="007D0838"/>
    <w:rsid w:val="007D0ED5"/>
    <w:rsid w:val="007D1FE2"/>
    <w:rsid w:val="007D220D"/>
    <w:rsid w:val="007D2348"/>
    <w:rsid w:val="007D25A6"/>
    <w:rsid w:val="007D2CB5"/>
    <w:rsid w:val="007D3EEF"/>
    <w:rsid w:val="007D496E"/>
    <w:rsid w:val="007D4EBA"/>
    <w:rsid w:val="007D6690"/>
    <w:rsid w:val="007E01B8"/>
    <w:rsid w:val="007E2BF5"/>
    <w:rsid w:val="007E302F"/>
    <w:rsid w:val="007E30BA"/>
    <w:rsid w:val="007E398F"/>
    <w:rsid w:val="007E3A9A"/>
    <w:rsid w:val="007E3DC2"/>
    <w:rsid w:val="007E423B"/>
    <w:rsid w:val="007E57DE"/>
    <w:rsid w:val="007E5AF3"/>
    <w:rsid w:val="007E6086"/>
    <w:rsid w:val="007E7861"/>
    <w:rsid w:val="007F0532"/>
    <w:rsid w:val="007F2609"/>
    <w:rsid w:val="007F3621"/>
    <w:rsid w:val="007F57D7"/>
    <w:rsid w:val="007F6D31"/>
    <w:rsid w:val="00800584"/>
    <w:rsid w:val="0080092D"/>
    <w:rsid w:val="00800B23"/>
    <w:rsid w:val="008022C0"/>
    <w:rsid w:val="008040DA"/>
    <w:rsid w:val="008043BD"/>
    <w:rsid w:val="008063A9"/>
    <w:rsid w:val="00806E7E"/>
    <w:rsid w:val="008079C7"/>
    <w:rsid w:val="0081058E"/>
    <w:rsid w:val="008105C2"/>
    <w:rsid w:val="008116CA"/>
    <w:rsid w:val="00811F65"/>
    <w:rsid w:val="00812090"/>
    <w:rsid w:val="00812932"/>
    <w:rsid w:val="00812FB1"/>
    <w:rsid w:val="008139F5"/>
    <w:rsid w:val="008144D9"/>
    <w:rsid w:val="0081537D"/>
    <w:rsid w:val="008157E3"/>
    <w:rsid w:val="00816552"/>
    <w:rsid w:val="00816A90"/>
    <w:rsid w:val="00817B8A"/>
    <w:rsid w:val="00817BC2"/>
    <w:rsid w:val="00817E6B"/>
    <w:rsid w:val="00817EA5"/>
    <w:rsid w:val="00820B87"/>
    <w:rsid w:val="00820BDC"/>
    <w:rsid w:val="00820FA4"/>
    <w:rsid w:val="008215DA"/>
    <w:rsid w:val="00822B8F"/>
    <w:rsid w:val="008234D4"/>
    <w:rsid w:val="00824D9B"/>
    <w:rsid w:val="008253E6"/>
    <w:rsid w:val="00826476"/>
    <w:rsid w:val="0082689E"/>
    <w:rsid w:val="008276E8"/>
    <w:rsid w:val="00830417"/>
    <w:rsid w:val="008318E3"/>
    <w:rsid w:val="0083294D"/>
    <w:rsid w:val="00833526"/>
    <w:rsid w:val="00834202"/>
    <w:rsid w:val="00835B48"/>
    <w:rsid w:val="00836507"/>
    <w:rsid w:val="00837D12"/>
    <w:rsid w:val="008409F5"/>
    <w:rsid w:val="00840C2A"/>
    <w:rsid w:val="00840EF1"/>
    <w:rsid w:val="00840F87"/>
    <w:rsid w:val="008412F5"/>
    <w:rsid w:val="008417FC"/>
    <w:rsid w:val="008432E4"/>
    <w:rsid w:val="0084553D"/>
    <w:rsid w:val="00845814"/>
    <w:rsid w:val="00850689"/>
    <w:rsid w:val="00850FCB"/>
    <w:rsid w:val="00851343"/>
    <w:rsid w:val="0085274C"/>
    <w:rsid w:val="00852D6C"/>
    <w:rsid w:val="00853DC2"/>
    <w:rsid w:val="00853E44"/>
    <w:rsid w:val="00855D63"/>
    <w:rsid w:val="008562E6"/>
    <w:rsid w:val="00856B98"/>
    <w:rsid w:val="008571D5"/>
    <w:rsid w:val="00857F08"/>
    <w:rsid w:val="0086080A"/>
    <w:rsid w:val="008620C2"/>
    <w:rsid w:val="008640A7"/>
    <w:rsid w:val="00864264"/>
    <w:rsid w:val="00864295"/>
    <w:rsid w:val="00864538"/>
    <w:rsid w:val="00864613"/>
    <w:rsid w:val="008659D5"/>
    <w:rsid w:val="008659DA"/>
    <w:rsid w:val="00865B94"/>
    <w:rsid w:val="00865C20"/>
    <w:rsid w:val="00865F92"/>
    <w:rsid w:val="0086625D"/>
    <w:rsid w:val="00873751"/>
    <w:rsid w:val="0087396D"/>
    <w:rsid w:val="00873DA7"/>
    <w:rsid w:val="008751B8"/>
    <w:rsid w:val="00875741"/>
    <w:rsid w:val="0087580C"/>
    <w:rsid w:val="00875FB4"/>
    <w:rsid w:val="00876248"/>
    <w:rsid w:val="00876916"/>
    <w:rsid w:val="00876925"/>
    <w:rsid w:val="0087699A"/>
    <w:rsid w:val="00880A1C"/>
    <w:rsid w:val="00880A1D"/>
    <w:rsid w:val="00882C2C"/>
    <w:rsid w:val="008832E9"/>
    <w:rsid w:val="00885E83"/>
    <w:rsid w:val="00886461"/>
    <w:rsid w:val="00886A50"/>
    <w:rsid w:val="00886A95"/>
    <w:rsid w:val="00886AF2"/>
    <w:rsid w:val="0088726B"/>
    <w:rsid w:val="00887592"/>
    <w:rsid w:val="00892DB6"/>
    <w:rsid w:val="0089405E"/>
    <w:rsid w:val="00895EB3"/>
    <w:rsid w:val="00896322"/>
    <w:rsid w:val="0089667A"/>
    <w:rsid w:val="00896733"/>
    <w:rsid w:val="008A0207"/>
    <w:rsid w:val="008A036D"/>
    <w:rsid w:val="008A0BDF"/>
    <w:rsid w:val="008A0FDA"/>
    <w:rsid w:val="008A1EC1"/>
    <w:rsid w:val="008A2156"/>
    <w:rsid w:val="008A243F"/>
    <w:rsid w:val="008A4AFD"/>
    <w:rsid w:val="008A58E7"/>
    <w:rsid w:val="008A61B0"/>
    <w:rsid w:val="008A7A63"/>
    <w:rsid w:val="008A7F4E"/>
    <w:rsid w:val="008B0097"/>
    <w:rsid w:val="008B073D"/>
    <w:rsid w:val="008B0775"/>
    <w:rsid w:val="008B149F"/>
    <w:rsid w:val="008B16D8"/>
    <w:rsid w:val="008B17CB"/>
    <w:rsid w:val="008B2DC0"/>
    <w:rsid w:val="008B3C08"/>
    <w:rsid w:val="008B4F3D"/>
    <w:rsid w:val="008B5205"/>
    <w:rsid w:val="008B68DF"/>
    <w:rsid w:val="008B6F3A"/>
    <w:rsid w:val="008C0A8B"/>
    <w:rsid w:val="008C1973"/>
    <w:rsid w:val="008C20F0"/>
    <w:rsid w:val="008C31B8"/>
    <w:rsid w:val="008C3E93"/>
    <w:rsid w:val="008C4317"/>
    <w:rsid w:val="008C4D26"/>
    <w:rsid w:val="008C7037"/>
    <w:rsid w:val="008D0343"/>
    <w:rsid w:val="008D050F"/>
    <w:rsid w:val="008D09A9"/>
    <w:rsid w:val="008D379B"/>
    <w:rsid w:val="008D3830"/>
    <w:rsid w:val="008D3F26"/>
    <w:rsid w:val="008D458D"/>
    <w:rsid w:val="008D5448"/>
    <w:rsid w:val="008D5D36"/>
    <w:rsid w:val="008D6391"/>
    <w:rsid w:val="008D7BD2"/>
    <w:rsid w:val="008E01D3"/>
    <w:rsid w:val="008E0362"/>
    <w:rsid w:val="008E0B54"/>
    <w:rsid w:val="008E17AB"/>
    <w:rsid w:val="008E1C64"/>
    <w:rsid w:val="008E487E"/>
    <w:rsid w:val="008E5405"/>
    <w:rsid w:val="008E644F"/>
    <w:rsid w:val="008F00B5"/>
    <w:rsid w:val="008F1106"/>
    <w:rsid w:val="008F14D0"/>
    <w:rsid w:val="008F3B37"/>
    <w:rsid w:val="008F4387"/>
    <w:rsid w:val="008F458D"/>
    <w:rsid w:val="008F527C"/>
    <w:rsid w:val="008F59B0"/>
    <w:rsid w:val="008F5F00"/>
    <w:rsid w:val="008F6465"/>
    <w:rsid w:val="008F6524"/>
    <w:rsid w:val="008F7801"/>
    <w:rsid w:val="0090121C"/>
    <w:rsid w:val="009013AA"/>
    <w:rsid w:val="0090233C"/>
    <w:rsid w:val="0090303C"/>
    <w:rsid w:val="00904863"/>
    <w:rsid w:val="009053FC"/>
    <w:rsid w:val="00906A57"/>
    <w:rsid w:val="00906AC3"/>
    <w:rsid w:val="00906D11"/>
    <w:rsid w:val="0091015B"/>
    <w:rsid w:val="0091112E"/>
    <w:rsid w:val="00912923"/>
    <w:rsid w:val="00913463"/>
    <w:rsid w:val="0091468E"/>
    <w:rsid w:val="009146FB"/>
    <w:rsid w:val="00915B15"/>
    <w:rsid w:val="00916813"/>
    <w:rsid w:val="00917CAD"/>
    <w:rsid w:val="009221A2"/>
    <w:rsid w:val="00922404"/>
    <w:rsid w:val="009254E0"/>
    <w:rsid w:val="00926A31"/>
    <w:rsid w:val="009277EE"/>
    <w:rsid w:val="009278A0"/>
    <w:rsid w:val="009279D6"/>
    <w:rsid w:val="009279EF"/>
    <w:rsid w:val="00927E5F"/>
    <w:rsid w:val="00927FAC"/>
    <w:rsid w:val="009306B4"/>
    <w:rsid w:val="009331E2"/>
    <w:rsid w:val="00934616"/>
    <w:rsid w:val="00934BA2"/>
    <w:rsid w:val="00936ACE"/>
    <w:rsid w:val="0094187F"/>
    <w:rsid w:val="00941C9B"/>
    <w:rsid w:val="00942192"/>
    <w:rsid w:val="00942F37"/>
    <w:rsid w:val="00943A15"/>
    <w:rsid w:val="00943AA4"/>
    <w:rsid w:val="009441EE"/>
    <w:rsid w:val="00944F26"/>
    <w:rsid w:val="0094747E"/>
    <w:rsid w:val="00947BFD"/>
    <w:rsid w:val="00947C7A"/>
    <w:rsid w:val="00947F17"/>
    <w:rsid w:val="009502FC"/>
    <w:rsid w:val="00950602"/>
    <w:rsid w:val="009508C5"/>
    <w:rsid w:val="009512AA"/>
    <w:rsid w:val="0095242F"/>
    <w:rsid w:val="00952B81"/>
    <w:rsid w:val="00953092"/>
    <w:rsid w:val="00953914"/>
    <w:rsid w:val="00953FB5"/>
    <w:rsid w:val="009542B2"/>
    <w:rsid w:val="00955F97"/>
    <w:rsid w:val="00957A36"/>
    <w:rsid w:val="0096022F"/>
    <w:rsid w:val="0096082F"/>
    <w:rsid w:val="009608D2"/>
    <w:rsid w:val="009612E2"/>
    <w:rsid w:val="00962C69"/>
    <w:rsid w:val="00963A7F"/>
    <w:rsid w:val="00965CA1"/>
    <w:rsid w:val="00965CA4"/>
    <w:rsid w:val="009663B9"/>
    <w:rsid w:val="009665DE"/>
    <w:rsid w:val="0096756F"/>
    <w:rsid w:val="00967F25"/>
    <w:rsid w:val="0097137A"/>
    <w:rsid w:val="009714BE"/>
    <w:rsid w:val="00972939"/>
    <w:rsid w:val="00972BDF"/>
    <w:rsid w:val="0097395B"/>
    <w:rsid w:val="00974E32"/>
    <w:rsid w:val="00975E00"/>
    <w:rsid w:val="0098032E"/>
    <w:rsid w:val="0098509D"/>
    <w:rsid w:val="0098570D"/>
    <w:rsid w:val="0098592E"/>
    <w:rsid w:val="00985CDE"/>
    <w:rsid w:val="009866B5"/>
    <w:rsid w:val="00986B7A"/>
    <w:rsid w:val="00990373"/>
    <w:rsid w:val="0099037D"/>
    <w:rsid w:val="00990724"/>
    <w:rsid w:val="009910F6"/>
    <w:rsid w:val="00991A9B"/>
    <w:rsid w:val="00991F30"/>
    <w:rsid w:val="00992C29"/>
    <w:rsid w:val="00994E15"/>
    <w:rsid w:val="00995443"/>
    <w:rsid w:val="00996C06"/>
    <w:rsid w:val="00996DF6"/>
    <w:rsid w:val="00996F06"/>
    <w:rsid w:val="009A0391"/>
    <w:rsid w:val="009A17CF"/>
    <w:rsid w:val="009A1B1A"/>
    <w:rsid w:val="009A22BF"/>
    <w:rsid w:val="009A23AC"/>
    <w:rsid w:val="009A2A33"/>
    <w:rsid w:val="009A41F2"/>
    <w:rsid w:val="009A43C6"/>
    <w:rsid w:val="009A7150"/>
    <w:rsid w:val="009A7DB8"/>
    <w:rsid w:val="009B0882"/>
    <w:rsid w:val="009B10EF"/>
    <w:rsid w:val="009B119F"/>
    <w:rsid w:val="009B28B0"/>
    <w:rsid w:val="009B2E3B"/>
    <w:rsid w:val="009B4504"/>
    <w:rsid w:val="009B5003"/>
    <w:rsid w:val="009B58F6"/>
    <w:rsid w:val="009B7273"/>
    <w:rsid w:val="009B753D"/>
    <w:rsid w:val="009C08B8"/>
    <w:rsid w:val="009C08FD"/>
    <w:rsid w:val="009C1DE6"/>
    <w:rsid w:val="009C26EE"/>
    <w:rsid w:val="009C4425"/>
    <w:rsid w:val="009C6A7D"/>
    <w:rsid w:val="009D3BFB"/>
    <w:rsid w:val="009D576E"/>
    <w:rsid w:val="009D5FEF"/>
    <w:rsid w:val="009D690E"/>
    <w:rsid w:val="009D6B15"/>
    <w:rsid w:val="009D7066"/>
    <w:rsid w:val="009E0B66"/>
    <w:rsid w:val="009E114E"/>
    <w:rsid w:val="009E1E36"/>
    <w:rsid w:val="009E2280"/>
    <w:rsid w:val="009E2FCF"/>
    <w:rsid w:val="009E3EEB"/>
    <w:rsid w:val="009E75F5"/>
    <w:rsid w:val="009E7DEF"/>
    <w:rsid w:val="009F000A"/>
    <w:rsid w:val="009F026F"/>
    <w:rsid w:val="009F0306"/>
    <w:rsid w:val="009F365E"/>
    <w:rsid w:val="009F56F8"/>
    <w:rsid w:val="009F6314"/>
    <w:rsid w:val="009F6386"/>
    <w:rsid w:val="009F723F"/>
    <w:rsid w:val="00A01820"/>
    <w:rsid w:val="00A01D39"/>
    <w:rsid w:val="00A01D93"/>
    <w:rsid w:val="00A02059"/>
    <w:rsid w:val="00A023BE"/>
    <w:rsid w:val="00A02CB9"/>
    <w:rsid w:val="00A02DDB"/>
    <w:rsid w:val="00A042AB"/>
    <w:rsid w:val="00A05281"/>
    <w:rsid w:val="00A071F8"/>
    <w:rsid w:val="00A1132F"/>
    <w:rsid w:val="00A113E6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1806"/>
    <w:rsid w:val="00A22156"/>
    <w:rsid w:val="00A226E5"/>
    <w:rsid w:val="00A2274D"/>
    <w:rsid w:val="00A22946"/>
    <w:rsid w:val="00A22F10"/>
    <w:rsid w:val="00A235B5"/>
    <w:rsid w:val="00A23DAD"/>
    <w:rsid w:val="00A240CC"/>
    <w:rsid w:val="00A25818"/>
    <w:rsid w:val="00A2589C"/>
    <w:rsid w:val="00A268E2"/>
    <w:rsid w:val="00A272FC"/>
    <w:rsid w:val="00A27569"/>
    <w:rsid w:val="00A27759"/>
    <w:rsid w:val="00A27EF7"/>
    <w:rsid w:val="00A3000F"/>
    <w:rsid w:val="00A3057D"/>
    <w:rsid w:val="00A31C5C"/>
    <w:rsid w:val="00A32403"/>
    <w:rsid w:val="00A32C5E"/>
    <w:rsid w:val="00A32DF6"/>
    <w:rsid w:val="00A32FD5"/>
    <w:rsid w:val="00A3305C"/>
    <w:rsid w:val="00A3351A"/>
    <w:rsid w:val="00A3401F"/>
    <w:rsid w:val="00A352FB"/>
    <w:rsid w:val="00A3650C"/>
    <w:rsid w:val="00A3663D"/>
    <w:rsid w:val="00A36AFF"/>
    <w:rsid w:val="00A37194"/>
    <w:rsid w:val="00A40B48"/>
    <w:rsid w:val="00A40C07"/>
    <w:rsid w:val="00A4194B"/>
    <w:rsid w:val="00A425A3"/>
    <w:rsid w:val="00A42D4C"/>
    <w:rsid w:val="00A446AF"/>
    <w:rsid w:val="00A44FF1"/>
    <w:rsid w:val="00A467E2"/>
    <w:rsid w:val="00A46D83"/>
    <w:rsid w:val="00A47245"/>
    <w:rsid w:val="00A47342"/>
    <w:rsid w:val="00A52266"/>
    <w:rsid w:val="00A5282C"/>
    <w:rsid w:val="00A52D7A"/>
    <w:rsid w:val="00A52FA0"/>
    <w:rsid w:val="00A54888"/>
    <w:rsid w:val="00A54F4E"/>
    <w:rsid w:val="00A554D2"/>
    <w:rsid w:val="00A55A95"/>
    <w:rsid w:val="00A56206"/>
    <w:rsid w:val="00A569D7"/>
    <w:rsid w:val="00A57368"/>
    <w:rsid w:val="00A57F18"/>
    <w:rsid w:val="00A610B2"/>
    <w:rsid w:val="00A62043"/>
    <w:rsid w:val="00A63A2D"/>
    <w:rsid w:val="00A649B8"/>
    <w:rsid w:val="00A65088"/>
    <w:rsid w:val="00A65447"/>
    <w:rsid w:val="00A65ACE"/>
    <w:rsid w:val="00A66145"/>
    <w:rsid w:val="00A66768"/>
    <w:rsid w:val="00A66D36"/>
    <w:rsid w:val="00A66D4B"/>
    <w:rsid w:val="00A709D8"/>
    <w:rsid w:val="00A72833"/>
    <w:rsid w:val="00A7338A"/>
    <w:rsid w:val="00A746FB"/>
    <w:rsid w:val="00A757E9"/>
    <w:rsid w:val="00A76C0C"/>
    <w:rsid w:val="00A77A30"/>
    <w:rsid w:val="00A8115B"/>
    <w:rsid w:val="00A81541"/>
    <w:rsid w:val="00A82B34"/>
    <w:rsid w:val="00A83DC5"/>
    <w:rsid w:val="00A8443A"/>
    <w:rsid w:val="00A867B0"/>
    <w:rsid w:val="00A86BAD"/>
    <w:rsid w:val="00A86E6C"/>
    <w:rsid w:val="00A879F0"/>
    <w:rsid w:val="00A87B24"/>
    <w:rsid w:val="00A905A5"/>
    <w:rsid w:val="00A90E27"/>
    <w:rsid w:val="00A91170"/>
    <w:rsid w:val="00A91820"/>
    <w:rsid w:val="00A92E38"/>
    <w:rsid w:val="00A945EF"/>
    <w:rsid w:val="00A94AA9"/>
    <w:rsid w:val="00A95000"/>
    <w:rsid w:val="00A961C9"/>
    <w:rsid w:val="00A96413"/>
    <w:rsid w:val="00A9684D"/>
    <w:rsid w:val="00AA0373"/>
    <w:rsid w:val="00AA1576"/>
    <w:rsid w:val="00AA493A"/>
    <w:rsid w:val="00AA6017"/>
    <w:rsid w:val="00AA66F7"/>
    <w:rsid w:val="00AB1843"/>
    <w:rsid w:val="00AB41D7"/>
    <w:rsid w:val="00AB4349"/>
    <w:rsid w:val="00AB4582"/>
    <w:rsid w:val="00AB52D5"/>
    <w:rsid w:val="00AB59E3"/>
    <w:rsid w:val="00AC15C1"/>
    <w:rsid w:val="00AC29B6"/>
    <w:rsid w:val="00AC30EE"/>
    <w:rsid w:val="00AC4A5E"/>
    <w:rsid w:val="00AC4D9C"/>
    <w:rsid w:val="00AC50C9"/>
    <w:rsid w:val="00AC567A"/>
    <w:rsid w:val="00AC56CB"/>
    <w:rsid w:val="00AC56D4"/>
    <w:rsid w:val="00AC5F5F"/>
    <w:rsid w:val="00AC6BC2"/>
    <w:rsid w:val="00AC6EFF"/>
    <w:rsid w:val="00AC70E7"/>
    <w:rsid w:val="00AC787C"/>
    <w:rsid w:val="00AC7F32"/>
    <w:rsid w:val="00AD0314"/>
    <w:rsid w:val="00AD1170"/>
    <w:rsid w:val="00AD1570"/>
    <w:rsid w:val="00AD1589"/>
    <w:rsid w:val="00AD1E3A"/>
    <w:rsid w:val="00AD1F84"/>
    <w:rsid w:val="00AD25C7"/>
    <w:rsid w:val="00AD3645"/>
    <w:rsid w:val="00AD3811"/>
    <w:rsid w:val="00AD39D3"/>
    <w:rsid w:val="00AD48F6"/>
    <w:rsid w:val="00AD5AE6"/>
    <w:rsid w:val="00AD5B61"/>
    <w:rsid w:val="00AE0410"/>
    <w:rsid w:val="00AE37BC"/>
    <w:rsid w:val="00AE3A82"/>
    <w:rsid w:val="00AE4850"/>
    <w:rsid w:val="00AE4BD5"/>
    <w:rsid w:val="00AE5FF0"/>
    <w:rsid w:val="00AE68F5"/>
    <w:rsid w:val="00AE6A03"/>
    <w:rsid w:val="00AE6BA0"/>
    <w:rsid w:val="00AE7B51"/>
    <w:rsid w:val="00AF06E9"/>
    <w:rsid w:val="00AF0B01"/>
    <w:rsid w:val="00AF0C04"/>
    <w:rsid w:val="00AF0E97"/>
    <w:rsid w:val="00AF2950"/>
    <w:rsid w:val="00AF5837"/>
    <w:rsid w:val="00AF5DBC"/>
    <w:rsid w:val="00AF72AF"/>
    <w:rsid w:val="00B001B5"/>
    <w:rsid w:val="00B00918"/>
    <w:rsid w:val="00B0229A"/>
    <w:rsid w:val="00B03F64"/>
    <w:rsid w:val="00B052F0"/>
    <w:rsid w:val="00B071A2"/>
    <w:rsid w:val="00B07AA6"/>
    <w:rsid w:val="00B07F97"/>
    <w:rsid w:val="00B11EC7"/>
    <w:rsid w:val="00B1265D"/>
    <w:rsid w:val="00B12733"/>
    <w:rsid w:val="00B12AC1"/>
    <w:rsid w:val="00B12F24"/>
    <w:rsid w:val="00B13E22"/>
    <w:rsid w:val="00B14351"/>
    <w:rsid w:val="00B14770"/>
    <w:rsid w:val="00B14E5F"/>
    <w:rsid w:val="00B150AF"/>
    <w:rsid w:val="00B15C53"/>
    <w:rsid w:val="00B16743"/>
    <w:rsid w:val="00B177B0"/>
    <w:rsid w:val="00B210E8"/>
    <w:rsid w:val="00B219EE"/>
    <w:rsid w:val="00B2301E"/>
    <w:rsid w:val="00B234C6"/>
    <w:rsid w:val="00B2377E"/>
    <w:rsid w:val="00B238D2"/>
    <w:rsid w:val="00B23A78"/>
    <w:rsid w:val="00B25DE0"/>
    <w:rsid w:val="00B26344"/>
    <w:rsid w:val="00B2772B"/>
    <w:rsid w:val="00B27E8D"/>
    <w:rsid w:val="00B30103"/>
    <w:rsid w:val="00B30DE9"/>
    <w:rsid w:val="00B31D3B"/>
    <w:rsid w:val="00B34A22"/>
    <w:rsid w:val="00B34ADD"/>
    <w:rsid w:val="00B3536C"/>
    <w:rsid w:val="00B36327"/>
    <w:rsid w:val="00B3679E"/>
    <w:rsid w:val="00B3697E"/>
    <w:rsid w:val="00B40058"/>
    <w:rsid w:val="00B4073C"/>
    <w:rsid w:val="00B40C0E"/>
    <w:rsid w:val="00B4135B"/>
    <w:rsid w:val="00B41462"/>
    <w:rsid w:val="00B416E0"/>
    <w:rsid w:val="00B419D3"/>
    <w:rsid w:val="00B4245F"/>
    <w:rsid w:val="00B44083"/>
    <w:rsid w:val="00B44255"/>
    <w:rsid w:val="00B462B6"/>
    <w:rsid w:val="00B469F8"/>
    <w:rsid w:val="00B53154"/>
    <w:rsid w:val="00B53ECA"/>
    <w:rsid w:val="00B53ECB"/>
    <w:rsid w:val="00B54313"/>
    <w:rsid w:val="00B55B86"/>
    <w:rsid w:val="00B5759D"/>
    <w:rsid w:val="00B5762C"/>
    <w:rsid w:val="00B60482"/>
    <w:rsid w:val="00B607F5"/>
    <w:rsid w:val="00B60D0A"/>
    <w:rsid w:val="00B61CD4"/>
    <w:rsid w:val="00B62556"/>
    <w:rsid w:val="00B62A93"/>
    <w:rsid w:val="00B6353B"/>
    <w:rsid w:val="00B63D16"/>
    <w:rsid w:val="00B6545F"/>
    <w:rsid w:val="00B65BA8"/>
    <w:rsid w:val="00B65CED"/>
    <w:rsid w:val="00B65D0D"/>
    <w:rsid w:val="00B67301"/>
    <w:rsid w:val="00B70C80"/>
    <w:rsid w:val="00B71453"/>
    <w:rsid w:val="00B715C5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40B"/>
    <w:rsid w:val="00B80560"/>
    <w:rsid w:val="00B8141A"/>
    <w:rsid w:val="00B8368E"/>
    <w:rsid w:val="00B90912"/>
    <w:rsid w:val="00B91C20"/>
    <w:rsid w:val="00B91EF7"/>
    <w:rsid w:val="00B935BE"/>
    <w:rsid w:val="00B937A4"/>
    <w:rsid w:val="00B9610C"/>
    <w:rsid w:val="00BA2AA6"/>
    <w:rsid w:val="00BA2B73"/>
    <w:rsid w:val="00BA4730"/>
    <w:rsid w:val="00BA47F5"/>
    <w:rsid w:val="00BA4FD3"/>
    <w:rsid w:val="00BA5A1A"/>
    <w:rsid w:val="00BA5D39"/>
    <w:rsid w:val="00BA7256"/>
    <w:rsid w:val="00BA7676"/>
    <w:rsid w:val="00BB138C"/>
    <w:rsid w:val="00BB1ACA"/>
    <w:rsid w:val="00BB4359"/>
    <w:rsid w:val="00BB484E"/>
    <w:rsid w:val="00BB485F"/>
    <w:rsid w:val="00BB48FE"/>
    <w:rsid w:val="00BB4B4A"/>
    <w:rsid w:val="00BB5220"/>
    <w:rsid w:val="00BB525B"/>
    <w:rsid w:val="00BB57A8"/>
    <w:rsid w:val="00BB6DAD"/>
    <w:rsid w:val="00BB7E8F"/>
    <w:rsid w:val="00BC0003"/>
    <w:rsid w:val="00BC040F"/>
    <w:rsid w:val="00BC06AF"/>
    <w:rsid w:val="00BC0B3B"/>
    <w:rsid w:val="00BC1A80"/>
    <w:rsid w:val="00BC25DE"/>
    <w:rsid w:val="00BC3C9D"/>
    <w:rsid w:val="00BC52AB"/>
    <w:rsid w:val="00BC5703"/>
    <w:rsid w:val="00BC742E"/>
    <w:rsid w:val="00BC7BDE"/>
    <w:rsid w:val="00BD1AB1"/>
    <w:rsid w:val="00BD276E"/>
    <w:rsid w:val="00BD30F4"/>
    <w:rsid w:val="00BD448C"/>
    <w:rsid w:val="00BD4D0B"/>
    <w:rsid w:val="00BD5F14"/>
    <w:rsid w:val="00BD65C3"/>
    <w:rsid w:val="00BD6FDC"/>
    <w:rsid w:val="00BD7230"/>
    <w:rsid w:val="00BD78F3"/>
    <w:rsid w:val="00BE050D"/>
    <w:rsid w:val="00BE06C2"/>
    <w:rsid w:val="00BE2B74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11E"/>
    <w:rsid w:val="00BF1972"/>
    <w:rsid w:val="00BF1CE4"/>
    <w:rsid w:val="00BF2AD1"/>
    <w:rsid w:val="00BF5ABD"/>
    <w:rsid w:val="00C000B7"/>
    <w:rsid w:val="00C0066F"/>
    <w:rsid w:val="00C022A7"/>
    <w:rsid w:val="00C02463"/>
    <w:rsid w:val="00C02D9A"/>
    <w:rsid w:val="00C03B48"/>
    <w:rsid w:val="00C04047"/>
    <w:rsid w:val="00C04749"/>
    <w:rsid w:val="00C04D0A"/>
    <w:rsid w:val="00C04E95"/>
    <w:rsid w:val="00C04FBF"/>
    <w:rsid w:val="00C06C20"/>
    <w:rsid w:val="00C073D2"/>
    <w:rsid w:val="00C07656"/>
    <w:rsid w:val="00C10407"/>
    <w:rsid w:val="00C105B8"/>
    <w:rsid w:val="00C12B0B"/>
    <w:rsid w:val="00C12EFA"/>
    <w:rsid w:val="00C13270"/>
    <w:rsid w:val="00C1416D"/>
    <w:rsid w:val="00C16582"/>
    <w:rsid w:val="00C167A8"/>
    <w:rsid w:val="00C1782C"/>
    <w:rsid w:val="00C2080B"/>
    <w:rsid w:val="00C20DA9"/>
    <w:rsid w:val="00C21D96"/>
    <w:rsid w:val="00C22B61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285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1DB"/>
    <w:rsid w:val="00C534C5"/>
    <w:rsid w:val="00C54483"/>
    <w:rsid w:val="00C552F6"/>
    <w:rsid w:val="00C56B04"/>
    <w:rsid w:val="00C56EE8"/>
    <w:rsid w:val="00C57684"/>
    <w:rsid w:val="00C57A0D"/>
    <w:rsid w:val="00C57A43"/>
    <w:rsid w:val="00C57BE0"/>
    <w:rsid w:val="00C6087C"/>
    <w:rsid w:val="00C61CD1"/>
    <w:rsid w:val="00C622C8"/>
    <w:rsid w:val="00C625B1"/>
    <w:rsid w:val="00C62A60"/>
    <w:rsid w:val="00C62F71"/>
    <w:rsid w:val="00C6335A"/>
    <w:rsid w:val="00C64275"/>
    <w:rsid w:val="00C646CC"/>
    <w:rsid w:val="00C6766C"/>
    <w:rsid w:val="00C67B24"/>
    <w:rsid w:val="00C70627"/>
    <w:rsid w:val="00C706E2"/>
    <w:rsid w:val="00C7078B"/>
    <w:rsid w:val="00C70D1B"/>
    <w:rsid w:val="00C71116"/>
    <w:rsid w:val="00C72F52"/>
    <w:rsid w:val="00C74384"/>
    <w:rsid w:val="00C75C8B"/>
    <w:rsid w:val="00C75E37"/>
    <w:rsid w:val="00C8048F"/>
    <w:rsid w:val="00C80F9F"/>
    <w:rsid w:val="00C81249"/>
    <w:rsid w:val="00C82815"/>
    <w:rsid w:val="00C8339A"/>
    <w:rsid w:val="00C83888"/>
    <w:rsid w:val="00C83A24"/>
    <w:rsid w:val="00C83CFA"/>
    <w:rsid w:val="00C84618"/>
    <w:rsid w:val="00C85700"/>
    <w:rsid w:val="00C863A2"/>
    <w:rsid w:val="00C86949"/>
    <w:rsid w:val="00C86D1A"/>
    <w:rsid w:val="00C91431"/>
    <w:rsid w:val="00C927BC"/>
    <w:rsid w:val="00C9284E"/>
    <w:rsid w:val="00C92ACC"/>
    <w:rsid w:val="00C930D4"/>
    <w:rsid w:val="00C94A7A"/>
    <w:rsid w:val="00C94E0D"/>
    <w:rsid w:val="00C951AF"/>
    <w:rsid w:val="00C95205"/>
    <w:rsid w:val="00C96C89"/>
    <w:rsid w:val="00C96F27"/>
    <w:rsid w:val="00C9791E"/>
    <w:rsid w:val="00CA1348"/>
    <w:rsid w:val="00CA13D3"/>
    <w:rsid w:val="00CA17EC"/>
    <w:rsid w:val="00CA1AD5"/>
    <w:rsid w:val="00CA333E"/>
    <w:rsid w:val="00CA4326"/>
    <w:rsid w:val="00CA739A"/>
    <w:rsid w:val="00CA7BD0"/>
    <w:rsid w:val="00CB0629"/>
    <w:rsid w:val="00CB105C"/>
    <w:rsid w:val="00CB130D"/>
    <w:rsid w:val="00CB2406"/>
    <w:rsid w:val="00CB29DA"/>
    <w:rsid w:val="00CB4A97"/>
    <w:rsid w:val="00CB515A"/>
    <w:rsid w:val="00CC0090"/>
    <w:rsid w:val="00CC10ED"/>
    <w:rsid w:val="00CC3318"/>
    <w:rsid w:val="00CC45C7"/>
    <w:rsid w:val="00CC6A1D"/>
    <w:rsid w:val="00CC7B72"/>
    <w:rsid w:val="00CC7D1A"/>
    <w:rsid w:val="00CC7DE5"/>
    <w:rsid w:val="00CD08E3"/>
    <w:rsid w:val="00CD091B"/>
    <w:rsid w:val="00CD1B22"/>
    <w:rsid w:val="00CD31D2"/>
    <w:rsid w:val="00CD39E8"/>
    <w:rsid w:val="00CD49D4"/>
    <w:rsid w:val="00CD59B3"/>
    <w:rsid w:val="00CD71A6"/>
    <w:rsid w:val="00CD71BF"/>
    <w:rsid w:val="00CE580B"/>
    <w:rsid w:val="00CE7618"/>
    <w:rsid w:val="00CF03ED"/>
    <w:rsid w:val="00CF1652"/>
    <w:rsid w:val="00CF403C"/>
    <w:rsid w:val="00CF49F8"/>
    <w:rsid w:val="00CF4D6E"/>
    <w:rsid w:val="00CF50E5"/>
    <w:rsid w:val="00CF6B9A"/>
    <w:rsid w:val="00CF7929"/>
    <w:rsid w:val="00D0023A"/>
    <w:rsid w:val="00D01597"/>
    <w:rsid w:val="00D0159D"/>
    <w:rsid w:val="00D02376"/>
    <w:rsid w:val="00D035F0"/>
    <w:rsid w:val="00D03FBA"/>
    <w:rsid w:val="00D0493C"/>
    <w:rsid w:val="00D04976"/>
    <w:rsid w:val="00D04F7F"/>
    <w:rsid w:val="00D0699B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7E69"/>
    <w:rsid w:val="00D17F2F"/>
    <w:rsid w:val="00D201B7"/>
    <w:rsid w:val="00D20C11"/>
    <w:rsid w:val="00D2114A"/>
    <w:rsid w:val="00D21E18"/>
    <w:rsid w:val="00D22984"/>
    <w:rsid w:val="00D232ED"/>
    <w:rsid w:val="00D237F1"/>
    <w:rsid w:val="00D24F44"/>
    <w:rsid w:val="00D26E67"/>
    <w:rsid w:val="00D27726"/>
    <w:rsid w:val="00D27DAC"/>
    <w:rsid w:val="00D3034C"/>
    <w:rsid w:val="00D3067A"/>
    <w:rsid w:val="00D30A91"/>
    <w:rsid w:val="00D31269"/>
    <w:rsid w:val="00D31F08"/>
    <w:rsid w:val="00D32388"/>
    <w:rsid w:val="00D3293B"/>
    <w:rsid w:val="00D33B7D"/>
    <w:rsid w:val="00D33D91"/>
    <w:rsid w:val="00D33F6E"/>
    <w:rsid w:val="00D35343"/>
    <w:rsid w:val="00D35369"/>
    <w:rsid w:val="00D35E36"/>
    <w:rsid w:val="00D36426"/>
    <w:rsid w:val="00D36DED"/>
    <w:rsid w:val="00D374B8"/>
    <w:rsid w:val="00D4137C"/>
    <w:rsid w:val="00D415B4"/>
    <w:rsid w:val="00D4281C"/>
    <w:rsid w:val="00D42A9E"/>
    <w:rsid w:val="00D431E2"/>
    <w:rsid w:val="00D448F2"/>
    <w:rsid w:val="00D4551E"/>
    <w:rsid w:val="00D45F2B"/>
    <w:rsid w:val="00D4614F"/>
    <w:rsid w:val="00D479E9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3F5F"/>
    <w:rsid w:val="00D65C9B"/>
    <w:rsid w:val="00D6641B"/>
    <w:rsid w:val="00D66A0A"/>
    <w:rsid w:val="00D66DFD"/>
    <w:rsid w:val="00D67929"/>
    <w:rsid w:val="00D7007B"/>
    <w:rsid w:val="00D707A0"/>
    <w:rsid w:val="00D70E41"/>
    <w:rsid w:val="00D71CEB"/>
    <w:rsid w:val="00D720E4"/>
    <w:rsid w:val="00D73297"/>
    <w:rsid w:val="00D73FDD"/>
    <w:rsid w:val="00D743E0"/>
    <w:rsid w:val="00D74975"/>
    <w:rsid w:val="00D74A45"/>
    <w:rsid w:val="00D769F0"/>
    <w:rsid w:val="00D7706F"/>
    <w:rsid w:val="00D8003A"/>
    <w:rsid w:val="00D80081"/>
    <w:rsid w:val="00D80D85"/>
    <w:rsid w:val="00D80F8E"/>
    <w:rsid w:val="00D8297D"/>
    <w:rsid w:val="00D85AA4"/>
    <w:rsid w:val="00D86609"/>
    <w:rsid w:val="00D868D3"/>
    <w:rsid w:val="00D86C50"/>
    <w:rsid w:val="00D87145"/>
    <w:rsid w:val="00D87DE6"/>
    <w:rsid w:val="00D90E94"/>
    <w:rsid w:val="00D9186C"/>
    <w:rsid w:val="00D91B6C"/>
    <w:rsid w:val="00D92BCF"/>
    <w:rsid w:val="00D9494D"/>
    <w:rsid w:val="00D94B80"/>
    <w:rsid w:val="00D94FFD"/>
    <w:rsid w:val="00D95EDD"/>
    <w:rsid w:val="00D95FFB"/>
    <w:rsid w:val="00D97728"/>
    <w:rsid w:val="00DA05B1"/>
    <w:rsid w:val="00DA07C5"/>
    <w:rsid w:val="00DA0C87"/>
    <w:rsid w:val="00DA2EA3"/>
    <w:rsid w:val="00DA31E7"/>
    <w:rsid w:val="00DA3468"/>
    <w:rsid w:val="00DA3974"/>
    <w:rsid w:val="00DA40DD"/>
    <w:rsid w:val="00DA43CF"/>
    <w:rsid w:val="00DA4B59"/>
    <w:rsid w:val="00DA5450"/>
    <w:rsid w:val="00DA77A0"/>
    <w:rsid w:val="00DB12DD"/>
    <w:rsid w:val="00DB194A"/>
    <w:rsid w:val="00DB1ED4"/>
    <w:rsid w:val="00DB3189"/>
    <w:rsid w:val="00DB3E82"/>
    <w:rsid w:val="00DB4645"/>
    <w:rsid w:val="00DB4BC2"/>
    <w:rsid w:val="00DB6504"/>
    <w:rsid w:val="00DB694A"/>
    <w:rsid w:val="00DB6D65"/>
    <w:rsid w:val="00DB7673"/>
    <w:rsid w:val="00DC01BB"/>
    <w:rsid w:val="00DC0FB6"/>
    <w:rsid w:val="00DC3643"/>
    <w:rsid w:val="00DC3DAB"/>
    <w:rsid w:val="00DC667F"/>
    <w:rsid w:val="00DC6A4E"/>
    <w:rsid w:val="00DC70FA"/>
    <w:rsid w:val="00DC77A2"/>
    <w:rsid w:val="00DD19F2"/>
    <w:rsid w:val="00DD1A00"/>
    <w:rsid w:val="00DD1B7D"/>
    <w:rsid w:val="00DD22B7"/>
    <w:rsid w:val="00DD2914"/>
    <w:rsid w:val="00DD2CDC"/>
    <w:rsid w:val="00DD3714"/>
    <w:rsid w:val="00DD37E0"/>
    <w:rsid w:val="00DD3B51"/>
    <w:rsid w:val="00DD3CDD"/>
    <w:rsid w:val="00DD50A7"/>
    <w:rsid w:val="00DD6D7A"/>
    <w:rsid w:val="00DD726D"/>
    <w:rsid w:val="00DE06FA"/>
    <w:rsid w:val="00DE40DB"/>
    <w:rsid w:val="00DE42A6"/>
    <w:rsid w:val="00DE5629"/>
    <w:rsid w:val="00DE6B56"/>
    <w:rsid w:val="00DE6E77"/>
    <w:rsid w:val="00DE74A9"/>
    <w:rsid w:val="00DE7704"/>
    <w:rsid w:val="00DF0FDA"/>
    <w:rsid w:val="00DF16EE"/>
    <w:rsid w:val="00DF35CC"/>
    <w:rsid w:val="00DF440A"/>
    <w:rsid w:val="00DF66EB"/>
    <w:rsid w:val="00DF7777"/>
    <w:rsid w:val="00E009CF"/>
    <w:rsid w:val="00E00E66"/>
    <w:rsid w:val="00E01AF8"/>
    <w:rsid w:val="00E01B29"/>
    <w:rsid w:val="00E01F56"/>
    <w:rsid w:val="00E02944"/>
    <w:rsid w:val="00E04859"/>
    <w:rsid w:val="00E04B07"/>
    <w:rsid w:val="00E04FC9"/>
    <w:rsid w:val="00E0536F"/>
    <w:rsid w:val="00E0657A"/>
    <w:rsid w:val="00E072D4"/>
    <w:rsid w:val="00E078D3"/>
    <w:rsid w:val="00E07A8D"/>
    <w:rsid w:val="00E1109A"/>
    <w:rsid w:val="00E11A97"/>
    <w:rsid w:val="00E136A0"/>
    <w:rsid w:val="00E13F4E"/>
    <w:rsid w:val="00E141D0"/>
    <w:rsid w:val="00E14735"/>
    <w:rsid w:val="00E151A3"/>
    <w:rsid w:val="00E15492"/>
    <w:rsid w:val="00E158FA"/>
    <w:rsid w:val="00E1596E"/>
    <w:rsid w:val="00E15DE1"/>
    <w:rsid w:val="00E16351"/>
    <w:rsid w:val="00E16687"/>
    <w:rsid w:val="00E17062"/>
    <w:rsid w:val="00E210D8"/>
    <w:rsid w:val="00E21526"/>
    <w:rsid w:val="00E21AE8"/>
    <w:rsid w:val="00E21B17"/>
    <w:rsid w:val="00E235B0"/>
    <w:rsid w:val="00E24640"/>
    <w:rsid w:val="00E24C9D"/>
    <w:rsid w:val="00E24CD4"/>
    <w:rsid w:val="00E2538D"/>
    <w:rsid w:val="00E2539E"/>
    <w:rsid w:val="00E25B22"/>
    <w:rsid w:val="00E271BD"/>
    <w:rsid w:val="00E27254"/>
    <w:rsid w:val="00E31328"/>
    <w:rsid w:val="00E3143D"/>
    <w:rsid w:val="00E314CF"/>
    <w:rsid w:val="00E321DD"/>
    <w:rsid w:val="00E323E3"/>
    <w:rsid w:val="00E32CAA"/>
    <w:rsid w:val="00E32E01"/>
    <w:rsid w:val="00E336D0"/>
    <w:rsid w:val="00E33941"/>
    <w:rsid w:val="00E350DB"/>
    <w:rsid w:val="00E353E1"/>
    <w:rsid w:val="00E3540C"/>
    <w:rsid w:val="00E35962"/>
    <w:rsid w:val="00E35CA2"/>
    <w:rsid w:val="00E369CB"/>
    <w:rsid w:val="00E37CC0"/>
    <w:rsid w:val="00E40737"/>
    <w:rsid w:val="00E4084B"/>
    <w:rsid w:val="00E4369B"/>
    <w:rsid w:val="00E445F6"/>
    <w:rsid w:val="00E44951"/>
    <w:rsid w:val="00E4536C"/>
    <w:rsid w:val="00E462A8"/>
    <w:rsid w:val="00E46310"/>
    <w:rsid w:val="00E46DC2"/>
    <w:rsid w:val="00E47507"/>
    <w:rsid w:val="00E51C6B"/>
    <w:rsid w:val="00E51FF9"/>
    <w:rsid w:val="00E53BBE"/>
    <w:rsid w:val="00E5421E"/>
    <w:rsid w:val="00E546BB"/>
    <w:rsid w:val="00E54E09"/>
    <w:rsid w:val="00E55D7B"/>
    <w:rsid w:val="00E5610D"/>
    <w:rsid w:val="00E56754"/>
    <w:rsid w:val="00E6007F"/>
    <w:rsid w:val="00E60407"/>
    <w:rsid w:val="00E605F4"/>
    <w:rsid w:val="00E61119"/>
    <w:rsid w:val="00E6304B"/>
    <w:rsid w:val="00E64634"/>
    <w:rsid w:val="00E66165"/>
    <w:rsid w:val="00E6639A"/>
    <w:rsid w:val="00E6642A"/>
    <w:rsid w:val="00E664F9"/>
    <w:rsid w:val="00E66953"/>
    <w:rsid w:val="00E66F27"/>
    <w:rsid w:val="00E67769"/>
    <w:rsid w:val="00E67CAE"/>
    <w:rsid w:val="00E702CC"/>
    <w:rsid w:val="00E709E0"/>
    <w:rsid w:val="00E71B2B"/>
    <w:rsid w:val="00E71B4B"/>
    <w:rsid w:val="00E71BC3"/>
    <w:rsid w:val="00E71CFD"/>
    <w:rsid w:val="00E74BD9"/>
    <w:rsid w:val="00E7678C"/>
    <w:rsid w:val="00E77F4B"/>
    <w:rsid w:val="00E82370"/>
    <w:rsid w:val="00E829D3"/>
    <w:rsid w:val="00E82A94"/>
    <w:rsid w:val="00E83286"/>
    <w:rsid w:val="00E84B9F"/>
    <w:rsid w:val="00E85FE2"/>
    <w:rsid w:val="00E85FEE"/>
    <w:rsid w:val="00E87A9A"/>
    <w:rsid w:val="00E87AD9"/>
    <w:rsid w:val="00E9084E"/>
    <w:rsid w:val="00E91BD3"/>
    <w:rsid w:val="00E93F80"/>
    <w:rsid w:val="00E94101"/>
    <w:rsid w:val="00E946AE"/>
    <w:rsid w:val="00E946C8"/>
    <w:rsid w:val="00E95590"/>
    <w:rsid w:val="00E9648A"/>
    <w:rsid w:val="00E969C3"/>
    <w:rsid w:val="00E96A5B"/>
    <w:rsid w:val="00EA01A2"/>
    <w:rsid w:val="00EA02A8"/>
    <w:rsid w:val="00EA0537"/>
    <w:rsid w:val="00EA05CA"/>
    <w:rsid w:val="00EA1539"/>
    <w:rsid w:val="00EA18D8"/>
    <w:rsid w:val="00EA2E5E"/>
    <w:rsid w:val="00EA318A"/>
    <w:rsid w:val="00EA3265"/>
    <w:rsid w:val="00EA498D"/>
    <w:rsid w:val="00EA50FA"/>
    <w:rsid w:val="00EA5A3A"/>
    <w:rsid w:val="00EA6E6B"/>
    <w:rsid w:val="00EA7ADE"/>
    <w:rsid w:val="00EB0674"/>
    <w:rsid w:val="00EB10C2"/>
    <w:rsid w:val="00EB3E78"/>
    <w:rsid w:val="00EB40A2"/>
    <w:rsid w:val="00EB50EE"/>
    <w:rsid w:val="00EB5D6D"/>
    <w:rsid w:val="00EB6C7A"/>
    <w:rsid w:val="00EB7404"/>
    <w:rsid w:val="00EC166C"/>
    <w:rsid w:val="00EC1B0F"/>
    <w:rsid w:val="00EC35C1"/>
    <w:rsid w:val="00EC399A"/>
    <w:rsid w:val="00EC45E8"/>
    <w:rsid w:val="00EC714B"/>
    <w:rsid w:val="00EC76B1"/>
    <w:rsid w:val="00ED04E9"/>
    <w:rsid w:val="00ED0AFB"/>
    <w:rsid w:val="00ED0BA9"/>
    <w:rsid w:val="00ED1360"/>
    <w:rsid w:val="00ED1E87"/>
    <w:rsid w:val="00ED2F05"/>
    <w:rsid w:val="00ED3FE5"/>
    <w:rsid w:val="00ED54A0"/>
    <w:rsid w:val="00ED5597"/>
    <w:rsid w:val="00ED609B"/>
    <w:rsid w:val="00ED6923"/>
    <w:rsid w:val="00ED6AC9"/>
    <w:rsid w:val="00EE025F"/>
    <w:rsid w:val="00EE0406"/>
    <w:rsid w:val="00EE0CEC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710E"/>
    <w:rsid w:val="00F00AE8"/>
    <w:rsid w:val="00F01B07"/>
    <w:rsid w:val="00F02D81"/>
    <w:rsid w:val="00F02F8B"/>
    <w:rsid w:val="00F02F9A"/>
    <w:rsid w:val="00F03CAD"/>
    <w:rsid w:val="00F06C52"/>
    <w:rsid w:val="00F10710"/>
    <w:rsid w:val="00F13C6C"/>
    <w:rsid w:val="00F153F5"/>
    <w:rsid w:val="00F15859"/>
    <w:rsid w:val="00F15F30"/>
    <w:rsid w:val="00F178F2"/>
    <w:rsid w:val="00F22834"/>
    <w:rsid w:val="00F2327A"/>
    <w:rsid w:val="00F23BD2"/>
    <w:rsid w:val="00F24157"/>
    <w:rsid w:val="00F24AA2"/>
    <w:rsid w:val="00F2558D"/>
    <w:rsid w:val="00F25DD5"/>
    <w:rsid w:val="00F26C2C"/>
    <w:rsid w:val="00F26C41"/>
    <w:rsid w:val="00F26CA6"/>
    <w:rsid w:val="00F277C7"/>
    <w:rsid w:val="00F3011A"/>
    <w:rsid w:val="00F31C50"/>
    <w:rsid w:val="00F3285E"/>
    <w:rsid w:val="00F34495"/>
    <w:rsid w:val="00F345AA"/>
    <w:rsid w:val="00F348D5"/>
    <w:rsid w:val="00F350F7"/>
    <w:rsid w:val="00F35532"/>
    <w:rsid w:val="00F363C4"/>
    <w:rsid w:val="00F40B40"/>
    <w:rsid w:val="00F43908"/>
    <w:rsid w:val="00F448DC"/>
    <w:rsid w:val="00F4492B"/>
    <w:rsid w:val="00F44F8F"/>
    <w:rsid w:val="00F456C5"/>
    <w:rsid w:val="00F456DD"/>
    <w:rsid w:val="00F469D1"/>
    <w:rsid w:val="00F46DB7"/>
    <w:rsid w:val="00F50DD8"/>
    <w:rsid w:val="00F52C3D"/>
    <w:rsid w:val="00F52F98"/>
    <w:rsid w:val="00F539D8"/>
    <w:rsid w:val="00F53CA7"/>
    <w:rsid w:val="00F5470A"/>
    <w:rsid w:val="00F5513A"/>
    <w:rsid w:val="00F5563E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04B0"/>
    <w:rsid w:val="00F72A82"/>
    <w:rsid w:val="00F72FCB"/>
    <w:rsid w:val="00F7303D"/>
    <w:rsid w:val="00F73554"/>
    <w:rsid w:val="00F73630"/>
    <w:rsid w:val="00F73894"/>
    <w:rsid w:val="00F74F69"/>
    <w:rsid w:val="00F763B1"/>
    <w:rsid w:val="00F772CF"/>
    <w:rsid w:val="00F774DC"/>
    <w:rsid w:val="00F77DAB"/>
    <w:rsid w:val="00F80061"/>
    <w:rsid w:val="00F8209B"/>
    <w:rsid w:val="00F8256D"/>
    <w:rsid w:val="00F82ABC"/>
    <w:rsid w:val="00F82F2A"/>
    <w:rsid w:val="00F85BB6"/>
    <w:rsid w:val="00F868DA"/>
    <w:rsid w:val="00F86B22"/>
    <w:rsid w:val="00F87DA2"/>
    <w:rsid w:val="00F9039C"/>
    <w:rsid w:val="00F91273"/>
    <w:rsid w:val="00F9140C"/>
    <w:rsid w:val="00F922DE"/>
    <w:rsid w:val="00F93F66"/>
    <w:rsid w:val="00F94102"/>
    <w:rsid w:val="00F957A1"/>
    <w:rsid w:val="00F95C91"/>
    <w:rsid w:val="00F965EF"/>
    <w:rsid w:val="00F97960"/>
    <w:rsid w:val="00FA02A5"/>
    <w:rsid w:val="00FA1FD9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0FBF"/>
    <w:rsid w:val="00FC18E2"/>
    <w:rsid w:val="00FC19D3"/>
    <w:rsid w:val="00FC259A"/>
    <w:rsid w:val="00FC277F"/>
    <w:rsid w:val="00FC4646"/>
    <w:rsid w:val="00FC4DD8"/>
    <w:rsid w:val="00FC4EF9"/>
    <w:rsid w:val="00FC50C1"/>
    <w:rsid w:val="00FC57A4"/>
    <w:rsid w:val="00FC5926"/>
    <w:rsid w:val="00FC5BB0"/>
    <w:rsid w:val="00FD0C58"/>
    <w:rsid w:val="00FD0EEC"/>
    <w:rsid w:val="00FD2628"/>
    <w:rsid w:val="00FD2D73"/>
    <w:rsid w:val="00FD31E5"/>
    <w:rsid w:val="00FD3470"/>
    <w:rsid w:val="00FD4DDE"/>
    <w:rsid w:val="00FD6FDA"/>
    <w:rsid w:val="00FD71D3"/>
    <w:rsid w:val="00FD7255"/>
    <w:rsid w:val="00FD7C85"/>
    <w:rsid w:val="00FD7D7E"/>
    <w:rsid w:val="00FE12A1"/>
    <w:rsid w:val="00FE25FE"/>
    <w:rsid w:val="00FE3655"/>
    <w:rsid w:val="00FE5C63"/>
    <w:rsid w:val="00FF31D1"/>
    <w:rsid w:val="00FF32EE"/>
    <w:rsid w:val="00FF3F5F"/>
    <w:rsid w:val="00FF4119"/>
    <w:rsid w:val="00FF4C04"/>
    <w:rsid w:val="00FF5B86"/>
    <w:rsid w:val="00FF68BC"/>
    <w:rsid w:val="00FF6FFE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0A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0A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13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6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n.stu.cn.ua/course/view.php?id=3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4A68-D17E-4DEC-AB83-26E9D9D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ESiM</cp:lastModifiedBy>
  <cp:revision>11</cp:revision>
  <dcterms:created xsi:type="dcterms:W3CDTF">2021-08-31T12:23:00Z</dcterms:created>
  <dcterms:modified xsi:type="dcterms:W3CDTF">2021-09-06T18:40:00Z</dcterms:modified>
</cp:coreProperties>
</file>